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95" w:rsidRPr="00C6153C" w:rsidRDefault="00143B95" w:rsidP="00143B95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>
        <w:rPr>
          <w:bCs/>
          <w:i/>
        </w:rPr>
        <w:t>1</w:t>
      </w:r>
      <w:r w:rsidRPr="00C6153C">
        <w:rPr>
          <w:bCs/>
          <w:i/>
        </w:rPr>
        <w:t>. melléklet a</w:t>
      </w:r>
      <w:r>
        <w:rPr>
          <w:bCs/>
          <w:i/>
        </w:rPr>
        <w:t xml:space="preserve"> 8/2019. (V. 30.</w:t>
      </w:r>
      <w:r w:rsidRPr="00C6153C">
        <w:rPr>
          <w:bCs/>
          <w:i/>
        </w:rPr>
        <w:t>) önkormányzati rendelethez</w:t>
      </w:r>
    </w:p>
    <w:p w:rsidR="00143B95" w:rsidRPr="00C6153C" w:rsidRDefault="00143B95" w:rsidP="00143B9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43B95" w:rsidRPr="00C6153C" w:rsidRDefault="00143B95" w:rsidP="00143B95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C6153C">
        <w:rPr>
          <w:bCs/>
          <w:i/>
        </w:rPr>
        <w:t>2. melléklet a</w:t>
      </w:r>
      <w:r>
        <w:rPr>
          <w:bCs/>
          <w:i/>
        </w:rPr>
        <w:t>z 5/2016. (V. 30.</w:t>
      </w:r>
      <w:r w:rsidRPr="00C6153C">
        <w:rPr>
          <w:bCs/>
          <w:i/>
        </w:rPr>
        <w:t>) önkormányzati rendelethez</w:t>
      </w:r>
    </w:p>
    <w:p w:rsidR="00143B95" w:rsidRPr="00C6153C" w:rsidRDefault="00143B95" w:rsidP="00143B95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143B95" w:rsidRPr="00C6153C" w:rsidRDefault="00143B95" w:rsidP="00143B95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396"/>
        <w:gridCol w:w="1418"/>
        <w:gridCol w:w="958"/>
      </w:tblGrid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96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B</w:t>
            </w:r>
          </w:p>
        </w:tc>
        <w:tc>
          <w:tcPr>
            <w:tcW w:w="958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C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</w:rPr>
            </w:pPr>
            <w:r w:rsidRPr="00C6153C">
              <w:rPr>
                <w:b/>
                <w:bCs/>
                <w:iCs/>
              </w:rPr>
              <w:t>1.</w:t>
            </w:r>
          </w:p>
        </w:tc>
        <w:tc>
          <w:tcPr>
            <w:tcW w:w="6396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i/>
              </w:rPr>
              <w:t>A közterület-használat módja</w:t>
            </w:r>
          </w:p>
        </w:tc>
        <w:tc>
          <w:tcPr>
            <w:tcW w:w="1418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Fizetés módja</w:t>
            </w:r>
          </w:p>
        </w:tc>
        <w:tc>
          <w:tcPr>
            <w:tcW w:w="958" w:type="dxa"/>
            <w:shd w:val="clear" w:color="auto" w:fill="auto"/>
          </w:tcPr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Díjalap</w:t>
            </w:r>
          </w:p>
          <w:p w:rsidR="00143B95" w:rsidRPr="00C6153C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C6153C">
              <w:rPr>
                <w:b/>
                <w:bCs/>
                <w:i/>
                <w:iCs/>
              </w:rPr>
              <w:t>(Ft)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2.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 közterületbe nyúló üzlethomlokzat (portál), kirakatszekrény, üzleti véd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tet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(el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tet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), erny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szerkezet, hirdet</w:t>
            </w:r>
            <w:r w:rsidRPr="00E820C1">
              <w:rPr>
                <w:rFonts w:eastAsia="TTE18437C0t00"/>
                <w:sz w:val="23"/>
                <w:szCs w:val="23"/>
              </w:rPr>
              <w:t>ő-</w:t>
            </w:r>
            <w:r w:rsidRPr="00E820C1">
              <w:rPr>
                <w:sz w:val="23"/>
                <w:szCs w:val="23"/>
              </w:rPr>
              <w:t>berendezés (fényreklám), továbbá cég- és címtábla elhelyezése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3.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árusító és egyéb fülke (pavilon), büfékocsi elhelyezése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</w:t>
            </w:r>
            <w:r>
              <w:rPr>
                <w:bCs/>
                <w:iCs/>
                <w:sz w:val="23"/>
                <w:szCs w:val="23"/>
              </w:rPr>
              <w:t>/m</w:t>
            </w:r>
            <w:r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</w:t>
            </w:r>
            <w:r>
              <w:rPr>
                <w:bCs/>
                <w:iCs/>
                <w:sz w:val="23"/>
                <w:szCs w:val="23"/>
              </w:rPr>
              <w:t>nap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1.5</w:t>
            </w:r>
            <w:r w:rsidRPr="00E820C1">
              <w:rPr>
                <w:bCs/>
                <w:iCs/>
                <w:sz w:val="23"/>
                <w:szCs w:val="23"/>
              </w:rPr>
              <w:t>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4.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árusító és egyéb automata elhelyezése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1.000</w:t>
            </w:r>
          </w:p>
        </w:tc>
      </w:tr>
      <w:tr w:rsidR="00143B95" w:rsidRPr="00C6153C" w:rsidTr="00044294">
        <w:trPr>
          <w:trHeight w:val="350"/>
        </w:trPr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5.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vendéglátóipari el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 xml:space="preserve">kert (kerthelyiség) 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500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6. 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 xml:space="preserve">üzleti szállítás, rakodás, ilyen alkalommal göngyölegek elhelyezése, </w:t>
            </w:r>
            <w:proofErr w:type="spellStart"/>
            <w:r w:rsidRPr="00E820C1">
              <w:rPr>
                <w:sz w:val="23"/>
                <w:szCs w:val="23"/>
              </w:rPr>
              <w:t>árukirakodás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/óra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7.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alkalmi, idényjelleg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, mozgóbolti és mozgóárusítás, javító-szolgáltató tevékenység végzése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300</w:t>
            </w:r>
          </w:p>
        </w:tc>
      </w:tr>
      <w:tr w:rsidR="00143B95" w:rsidRPr="00C6153C" w:rsidTr="00044294">
        <w:trPr>
          <w:trHeight w:val="356"/>
        </w:trPr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8.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kiállítás, vásár, alkalmi vásár céljára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9. 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családi és egyéb zártkörű rendezvény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10.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belépődíjas sport- és kulturális rendezvény</w:t>
            </w:r>
          </w:p>
        </w:tc>
        <w:tc>
          <w:tcPr>
            <w:tcW w:w="2376" w:type="dxa"/>
            <w:gridSpan w:val="2"/>
            <w:vMerge w:val="restart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ind w:right="-142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 xml:space="preserve">  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 xml:space="preserve">/nap            </w:t>
            </w:r>
            <w:r>
              <w:rPr>
                <w:bCs/>
                <w:iCs/>
                <w:sz w:val="23"/>
                <w:szCs w:val="23"/>
              </w:rPr>
              <w:t xml:space="preserve"> </w:t>
            </w: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de legfeljebb összesen 300.000 Ft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143B95" w:rsidRPr="00C6153C" w:rsidTr="00044294">
        <w:trPr>
          <w:trHeight w:val="1213"/>
        </w:trPr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376" w:type="dxa"/>
            <w:gridSpan w:val="2"/>
            <w:vMerge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 xml:space="preserve">11. 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cirkusz (sátoros és vándorcirkusz), továbbá mutatványos tevékenység céljára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12.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önálló hirdet</w:t>
            </w:r>
            <w:r w:rsidRPr="00E820C1">
              <w:rPr>
                <w:rFonts w:eastAsia="TTE18437C0t00"/>
                <w:sz w:val="23"/>
                <w:szCs w:val="23"/>
              </w:rPr>
              <w:t>ő-</w:t>
            </w:r>
            <w:r w:rsidRPr="00E820C1">
              <w:rPr>
                <w:sz w:val="23"/>
                <w:szCs w:val="23"/>
              </w:rPr>
              <w:t>berendezés, reklámtábla, hirdetőoszlop, árubemutató vitrin, tájékoztató tábla, tartóoszlop elhelyezése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/év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20.000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13.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szórólaposztás, egyéb reklám- és marketingtevékenység, reklámcélú transzparenst hordozó személy közterületen történ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tartózkodása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Ft/fő/nap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14.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 kezel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külön engedélyével rendelkez</w:t>
            </w:r>
            <w:r w:rsidRPr="00E820C1">
              <w:rPr>
                <w:rFonts w:eastAsia="TTE18437C0t00"/>
                <w:sz w:val="23"/>
                <w:szCs w:val="23"/>
              </w:rPr>
              <w:t xml:space="preserve">ő </w:t>
            </w:r>
            <w:r w:rsidRPr="00E820C1">
              <w:rPr>
                <w:sz w:val="23"/>
                <w:szCs w:val="23"/>
              </w:rPr>
              <w:t>gépjárm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vek járműtárolása, folyamatos 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>tárolása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450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15.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üzemen kívül helyezett és üzemképtelen járm</w:t>
            </w:r>
            <w:r w:rsidRPr="00E820C1">
              <w:rPr>
                <w:rFonts w:eastAsia="TTE18437C0t00"/>
                <w:sz w:val="23"/>
                <w:szCs w:val="23"/>
              </w:rPr>
              <w:t>ű</w:t>
            </w:r>
            <w:r w:rsidRPr="00E820C1">
              <w:rPr>
                <w:sz w:val="23"/>
                <w:szCs w:val="23"/>
              </w:rPr>
              <w:t xml:space="preserve"> tárolása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300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16.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lakókocsi és utánfutó tárolása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</w:t>
            </w:r>
            <w:proofErr w:type="spellStart"/>
            <w:r w:rsidRPr="00E820C1">
              <w:rPr>
                <w:bCs/>
                <w:iCs/>
                <w:sz w:val="23"/>
                <w:szCs w:val="23"/>
              </w:rPr>
              <w:t>gk</w:t>
            </w:r>
            <w:proofErr w:type="spellEnd"/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2.000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17.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az egyes létesítményekhez a közút területén kívül szükséges gépjárm</w:t>
            </w:r>
            <w:r w:rsidRPr="00E820C1">
              <w:rPr>
                <w:rFonts w:eastAsia="TTE18437C0t00"/>
                <w:sz w:val="23"/>
                <w:szCs w:val="23"/>
              </w:rPr>
              <w:t xml:space="preserve">ű </w:t>
            </w:r>
            <w:r w:rsidRPr="00E820C1">
              <w:rPr>
                <w:sz w:val="23"/>
                <w:szCs w:val="23"/>
              </w:rPr>
              <w:t>várakozóhely céljára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/év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1.500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12.000</w:t>
            </w:r>
          </w:p>
        </w:tc>
      </w:tr>
      <w:tr w:rsidR="00143B95" w:rsidRPr="00C6153C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18.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építési munkával, közműberuházással, közműfelújítással, közműbekötéssel kapcsolatos ideiglenes felvonulási épület, konténer, lakókocsi, állvány, munkagép, egyéb munkaeszköz épít</w:t>
            </w:r>
            <w:r w:rsidRPr="00E820C1">
              <w:rPr>
                <w:rFonts w:eastAsia="TTE18437C0t00"/>
                <w:sz w:val="23"/>
                <w:szCs w:val="23"/>
              </w:rPr>
              <w:t>ő</w:t>
            </w:r>
            <w:r w:rsidRPr="00E820C1">
              <w:rPr>
                <w:sz w:val="23"/>
                <w:szCs w:val="23"/>
              </w:rPr>
              <w:t>anyag elhelyezése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/hét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/hó</w:t>
            </w: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600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2.400</w:t>
            </w:r>
          </w:p>
        </w:tc>
      </w:tr>
      <w:tr w:rsidR="00143B95" w:rsidRPr="007638E1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19.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építési munkával, közműberuházással, közműfelújítással, közműbekötéssel kapcsolatos törmelék konténerben történő elhelyezése</w:t>
            </w:r>
          </w:p>
        </w:tc>
        <w:tc>
          <w:tcPr>
            <w:tcW w:w="141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Ft/m</w:t>
            </w:r>
            <w:r w:rsidRPr="00E820C1">
              <w:rPr>
                <w:bCs/>
                <w:iCs/>
                <w:sz w:val="23"/>
                <w:szCs w:val="23"/>
                <w:vertAlign w:val="superscript"/>
              </w:rPr>
              <w:t>2</w:t>
            </w:r>
            <w:r w:rsidRPr="00E820C1">
              <w:rPr>
                <w:bCs/>
                <w:iCs/>
                <w:sz w:val="23"/>
                <w:szCs w:val="23"/>
              </w:rPr>
              <w:t>/nap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958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500</w:t>
            </w:r>
          </w:p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Cs/>
                <w:iCs/>
                <w:sz w:val="23"/>
                <w:szCs w:val="23"/>
              </w:rPr>
            </w:pPr>
          </w:p>
        </w:tc>
      </w:tr>
      <w:tr w:rsidR="00143B95" w:rsidRPr="005D4798" w:rsidTr="00044294">
        <w:tc>
          <w:tcPr>
            <w:tcW w:w="51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3"/>
                <w:szCs w:val="23"/>
              </w:rPr>
            </w:pPr>
            <w:r w:rsidRPr="00E820C1">
              <w:rPr>
                <w:b/>
                <w:bCs/>
                <w:iCs/>
                <w:sz w:val="23"/>
                <w:szCs w:val="23"/>
              </w:rPr>
              <w:t>20.</w:t>
            </w:r>
          </w:p>
        </w:tc>
        <w:tc>
          <w:tcPr>
            <w:tcW w:w="6396" w:type="dxa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sz w:val="23"/>
                <w:szCs w:val="23"/>
              </w:rPr>
              <w:t>közhasználatra még át nem adott közterület ideiglenes hasznosítása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143B95" w:rsidRPr="00E820C1" w:rsidRDefault="00143B95" w:rsidP="0004429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3"/>
                <w:szCs w:val="23"/>
              </w:rPr>
            </w:pPr>
            <w:r w:rsidRPr="00E820C1">
              <w:rPr>
                <w:bCs/>
                <w:iCs/>
                <w:sz w:val="23"/>
                <w:szCs w:val="23"/>
              </w:rPr>
              <w:t>A használat céljától függően a melléklet szerint.</w:t>
            </w:r>
          </w:p>
        </w:tc>
      </w:tr>
    </w:tbl>
    <w:p w:rsidR="00143B95" w:rsidRDefault="00143B95" w:rsidP="00143B95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14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437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95"/>
    <w:rsid w:val="00143B95"/>
    <w:rsid w:val="00297BCA"/>
    <w:rsid w:val="007746D2"/>
    <w:rsid w:val="008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6053-4795-4305-A1AB-F285137C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1</cp:revision>
  <dcterms:created xsi:type="dcterms:W3CDTF">2019-07-17T11:48:00Z</dcterms:created>
  <dcterms:modified xsi:type="dcterms:W3CDTF">2019-07-17T11:49:00Z</dcterms:modified>
</cp:coreProperties>
</file>