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13" w:rsidRPr="00CE68A4" w:rsidRDefault="00460413" w:rsidP="000748E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</w:t>
      </w:r>
      <w:r w:rsidR="000748EC">
        <w:rPr>
          <w:b/>
          <w:sz w:val="24"/>
          <w:szCs w:val="24"/>
        </w:rPr>
        <w:t>add Nagyközség Önkormányzata képviselő-testületének</w:t>
      </w:r>
    </w:p>
    <w:p w:rsidR="00460413" w:rsidRDefault="00460413" w:rsidP="003C75B0">
      <w:pPr>
        <w:jc w:val="center"/>
        <w:rPr>
          <w:b/>
          <w:sz w:val="24"/>
          <w:szCs w:val="24"/>
        </w:rPr>
      </w:pPr>
      <w:r w:rsidRPr="00CE68A4">
        <w:rPr>
          <w:b/>
          <w:sz w:val="24"/>
          <w:szCs w:val="24"/>
        </w:rPr>
        <w:t xml:space="preserve">  </w:t>
      </w:r>
      <w:r w:rsidR="005D2CBC">
        <w:rPr>
          <w:b/>
          <w:sz w:val="24"/>
          <w:szCs w:val="24"/>
        </w:rPr>
        <w:t>7</w:t>
      </w:r>
      <w:r w:rsidRPr="00CE68A4">
        <w:rPr>
          <w:b/>
          <w:sz w:val="24"/>
          <w:szCs w:val="24"/>
        </w:rPr>
        <w:t>/201</w:t>
      </w:r>
      <w:r w:rsidR="00AB45AD">
        <w:rPr>
          <w:b/>
          <w:sz w:val="24"/>
          <w:szCs w:val="24"/>
        </w:rPr>
        <w:t>7</w:t>
      </w:r>
      <w:r w:rsidRPr="00CE68A4">
        <w:rPr>
          <w:b/>
          <w:sz w:val="24"/>
          <w:szCs w:val="24"/>
        </w:rPr>
        <w:t>.</w:t>
      </w:r>
      <w:r w:rsidR="00AB45AD">
        <w:rPr>
          <w:b/>
          <w:sz w:val="24"/>
          <w:szCs w:val="24"/>
        </w:rPr>
        <w:t xml:space="preserve"> </w:t>
      </w:r>
      <w:r w:rsidR="00B04451">
        <w:rPr>
          <w:b/>
          <w:sz w:val="24"/>
          <w:szCs w:val="24"/>
        </w:rPr>
        <w:t>(VI. 30.</w:t>
      </w:r>
      <w:r w:rsidR="00AB45AD">
        <w:rPr>
          <w:b/>
          <w:sz w:val="24"/>
          <w:szCs w:val="24"/>
        </w:rPr>
        <w:t>) önkormányzati rendelete</w:t>
      </w:r>
    </w:p>
    <w:p w:rsidR="003C75B0" w:rsidRPr="003C75B0" w:rsidRDefault="003C75B0" w:rsidP="003C75B0">
      <w:pPr>
        <w:jc w:val="center"/>
        <w:rPr>
          <w:b/>
          <w:sz w:val="12"/>
          <w:szCs w:val="12"/>
        </w:rPr>
      </w:pPr>
    </w:p>
    <w:p w:rsidR="00460413" w:rsidRDefault="00AB45AD" w:rsidP="00460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</w:t>
      </w:r>
      <w:r w:rsidR="00460413">
        <w:rPr>
          <w:b/>
          <w:sz w:val="24"/>
          <w:szCs w:val="24"/>
        </w:rPr>
        <w:t>egyes anyakönyvi események engedélyezésének szabályairól és díjairól</w:t>
      </w:r>
      <w:r w:rsidR="00460413" w:rsidRPr="00CE68A4">
        <w:rPr>
          <w:b/>
          <w:sz w:val="24"/>
          <w:szCs w:val="24"/>
        </w:rPr>
        <w:t xml:space="preserve"> </w:t>
      </w:r>
    </w:p>
    <w:p w:rsidR="00E628DD" w:rsidRDefault="00E628DD" w:rsidP="00460413">
      <w:pPr>
        <w:jc w:val="center"/>
        <w:rPr>
          <w:b/>
          <w:sz w:val="24"/>
          <w:szCs w:val="24"/>
        </w:rPr>
      </w:pPr>
    </w:p>
    <w:p w:rsidR="003C75B0" w:rsidRPr="00CE68A4" w:rsidRDefault="003C75B0" w:rsidP="00460413">
      <w:pPr>
        <w:jc w:val="center"/>
        <w:rPr>
          <w:sz w:val="24"/>
          <w:szCs w:val="24"/>
        </w:rPr>
      </w:pPr>
    </w:p>
    <w:p w:rsidR="00460413" w:rsidRDefault="00460413" w:rsidP="00460413">
      <w:pPr>
        <w:jc w:val="center"/>
        <w:rPr>
          <w:sz w:val="24"/>
          <w:szCs w:val="24"/>
        </w:rPr>
      </w:pPr>
    </w:p>
    <w:p w:rsidR="00E628DD" w:rsidRPr="00CE68A4" w:rsidRDefault="00E628DD" w:rsidP="00460413">
      <w:pPr>
        <w:jc w:val="center"/>
        <w:rPr>
          <w:sz w:val="24"/>
          <w:szCs w:val="24"/>
        </w:rPr>
      </w:pPr>
    </w:p>
    <w:p w:rsidR="00460413" w:rsidRPr="00CE68A4" w:rsidRDefault="00460413" w:rsidP="00460413">
      <w:pPr>
        <w:jc w:val="both"/>
        <w:rPr>
          <w:sz w:val="24"/>
          <w:szCs w:val="24"/>
        </w:rPr>
      </w:pPr>
    </w:p>
    <w:p w:rsidR="00460413" w:rsidRPr="006C63C5" w:rsidRDefault="00460413" w:rsidP="00460413">
      <w:pPr>
        <w:jc w:val="both"/>
        <w:rPr>
          <w:sz w:val="24"/>
          <w:szCs w:val="24"/>
        </w:rPr>
      </w:pPr>
      <w:r w:rsidRPr="006C63C5">
        <w:rPr>
          <w:sz w:val="24"/>
          <w:szCs w:val="24"/>
        </w:rPr>
        <w:t>Fadd Nagyközség Önkormányzatának Képv</w:t>
      </w:r>
      <w:r w:rsidR="007402AE" w:rsidRPr="006C63C5">
        <w:rPr>
          <w:sz w:val="24"/>
          <w:szCs w:val="24"/>
        </w:rPr>
        <w:t>is</w:t>
      </w:r>
      <w:r w:rsidRPr="006C63C5">
        <w:rPr>
          <w:sz w:val="24"/>
          <w:szCs w:val="24"/>
        </w:rPr>
        <w:t xml:space="preserve">elő-testülete </w:t>
      </w:r>
      <w:r w:rsidR="006C63C5" w:rsidRPr="006C63C5">
        <w:rPr>
          <w:rFonts w:cs="Arial"/>
          <w:sz w:val="24"/>
          <w:szCs w:val="24"/>
        </w:rPr>
        <w:t>az anyakönyvi eljárásról szóló 2010. évi I. törvény</w:t>
      </w:r>
      <w:r w:rsidR="006C63C5">
        <w:rPr>
          <w:rFonts w:cs="Arial"/>
          <w:sz w:val="24"/>
          <w:szCs w:val="24"/>
        </w:rPr>
        <w:t xml:space="preserve"> 96. §-</w:t>
      </w:r>
      <w:proofErr w:type="spellStart"/>
      <w:r w:rsidR="006C63C5">
        <w:rPr>
          <w:rFonts w:cs="Arial"/>
          <w:sz w:val="24"/>
          <w:szCs w:val="24"/>
        </w:rPr>
        <w:t>ának</w:t>
      </w:r>
      <w:proofErr w:type="spellEnd"/>
      <w:r w:rsidR="006C63C5">
        <w:rPr>
          <w:rFonts w:cs="Arial"/>
          <w:sz w:val="24"/>
          <w:szCs w:val="24"/>
        </w:rPr>
        <w:t xml:space="preserve"> a) és b) pontjában</w:t>
      </w:r>
      <w:r w:rsidR="006C63C5" w:rsidRPr="006C63C5">
        <w:rPr>
          <w:rFonts w:cs="Arial"/>
          <w:sz w:val="24"/>
          <w:szCs w:val="24"/>
        </w:rPr>
        <w:t xml:space="preserve"> </w:t>
      </w:r>
      <w:r w:rsidRPr="006C63C5">
        <w:rPr>
          <w:rFonts w:cs="Arial"/>
          <w:sz w:val="24"/>
          <w:szCs w:val="24"/>
        </w:rPr>
        <w:t xml:space="preserve">kapott felhatalmazás alapján, </w:t>
      </w:r>
      <w:r w:rsidR="006C63C5" w:rsidRPr="006C63C5">
        <w:rPr>
          <w:rFonts w:cs="Arial"/>
          <w:sz w:val="24"/>
          <w:szCs w:val="24"/>
        </w:rPr>
        <w:t xml:space="preserve">az Alaptörvény 32. cikk (1) bekezdés a) pontjában </w:t>
      </w:r>
      <w:r w:rsidR="006C63C5">
        <w:rPr>
          <w:rFonts w:cs="Arial"/>
          <w:sz w:val="24"/>
          <w:szCs w:val="24"/>
        </w:rPr>
        <w:t>meghatározott feladatkörében eljárva</w:t>
      </w:r>
      <w:r w:rsidRPr="006C63C5">
        <w:rPr>
          <w:sz w:val="24"/>
          <w:szCs w:val="24"/>
        </w:rPr>
        <w:t xml:space="preserve"> </w:t>
      </w:r>
      <w:r w:rsidR="006C63C5">
        <w:rPr>
          <w:sz w:val="24"/>
          <w:szCs w:val="24"/>
        </w:rPr>
        <w:t>a következőket</w:t>
      </w:r>
      <w:r w:rsidRPr="006C63C5">
        <w:rPr>
          <w:sz w:val="24"/>
          <w:szCs w:val="24"/>
        </w:rPr>
        <w:t xml:space="preserve"> </w:t>
      </w:r>
      <w:r w:rsidR="006C63C5">
        <w:rPr>
          <w:sz w:val="24"/>
          <w:szCs w:val="24"/>
        </w:rPr>
        <w:t>rendeli el:</w:t>
      </w:r>
    </w:p>
    <w:p w:rsidR="00460413" w:rsidRDefault="00460413" w:rsidP="00460413">
      <w:pPr>
        <w:jc w:val="both"/>
        <w:rPr>
          <w:sz w:val="24"/>
          <w:szCs w:val="24"/>
        </w:rPr>
      </w:pPr>
    </w:p>
    <w:p w:rsidR="00E628DD" w:rsidRDefault="00E628DD" w:rsidP="00460413">
      <w:pPr>
        <w:jc w:val="both"/>
        <w:rPr>
          <w:sz w:val="24"/>
          <w:szCs w:val="24"/>
        </w:rPr>
      </w:pPr>
    </w:p>
    <w:p w:rsidR="00E628DD" w:rsidRDefault="00E628DD" w:rsidP="00460413">
      <w:pPr>
        <w:jc w:val="both"/>
        <w:rPr>
          <w:sz w:val="24"/>
          <w:szCs w:val="24"/>
        </w:rPr>
      </w:pPr>
    </w:p>
    <w:p w:rsidR="003C75B0" w:rsidRPr="00CE68A4" w:rsidRDefault="003C75B0" w:rsidP="00460413">
      <w:pPr>
        <w:jc w:val="both"/>
        <w:rPr>
          <w:sz w:val="24"/>
          <w:szCs w:val="24"/>
        </w:rPr>
      </w:pPr>
    </w:p>
    <w:p w:rsidR="008802E3" w:rsidRPr="003C75B0" w:rsidRDefault="003C75B0" w:rsidP="003C75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8802E3" w:rsidRPr="003C75B0">
        <w:rPr>
          <w:b/>
          <w:bCs/>
          <w:sz w:val="24"/>
          <w:szCs w:val="24"/>
        </w:rPr>
        <w:t>A rendelet hatálya</w:t>
      </w:r>
    </w:p>
    <w:p w:rsidR="003C75B0" w:rsidRDefault="003C75B0" w:rsidP="008802E3">
      <w:pPr>
        <w:jc w:val="center"/>
        <w:rPr>
          <w:b/>
          <w:bCs/>
          <w:sz w:val="24"/>
          <w:szCs w:val="24"/>
        </w:rPr>
      </w:pPr>
    </w:p>
    <w:p w:rsidR="00E628DD" w:rsidRDefault="00E628DD" w:rsidP="008802E3">
      <w:pPr>
        <w:jc w:val="center"/>
        <w:rPr>
          <w:b/>
          <w:bCs/>
          <w:sz w:val="24"/>
          <w:szCs w:val="24"/>
        </w:rPr>
      </w:pPr>
    </w:p>
    <w:p w:rsidR="008802E3" w:rsidRDefault="008802E3" w:rsidP="008802E3">
      <w:pPr>
        <w:jc w:val="center"/>
        <w:rPr>
          <w:b/>
          <w:bCs/>
          <w:sz w:val="24"/>
          <w:szCs w:val="24"/>
        </w:rPr>
      </w:pPr>
      <w:r w:rsidRPr="008802E3">
        <w:rPr>
          <w:b/>
          <w:bCs/>
          <w:sz w:val="24"/>
          <w:szCs w:val="24"/>
        </w:rPr>
        <w:t>1.</w:t>
      </w:r>
      <w:r w:rsidR="00AB45AD">
        <w:rPr>
          <w:b/>
          <w:bCs/>
          <w:sz w:val="24"/>
          <w:szCs w:val="24"/>
        </w:rPr>
        <w:t xml:space="preserve"> §</w:t>
      </w:r>
    </w:p>
    <w:p w:rsidR="003C1DC5" w:rsidRPr="008802E3" w:rsidRDefault="003C1DC5" w:rsidP="008802E3">
      <w:pPr>
        <w:jc w:val="center"/>
        <w:rPr>
          <w:b/>
          <w:bCs/>
          <w:sz w:val="24"/>
          <w:szCs w:val="24"/>
        </w:rPr>
      </w:pPr>
    </w:p>
    <w:p w:rsidR="008802E3" w:rsidRPr="008802E3" w:rsidRDefault="008802E3" w:rsidP="008802E3">
      <w:pPr>
        <w:jc w:val="both"/>
        <w:rPr>
          <w:sz w:val="24"/>
          <w:szCs w:val="24"/>
        </w:rPr>
      </w:pPr>
      <w:r w:rsidRPr="008802E3">
        <w:rPr>
          <w:sz w:val="24"/>
          <w:szCs w:val="24"/>
        </w:rPr>
        <w:t xml:space="preserve">A rendelet hatálya Fadd Nagyközség Önkormányzata </w:t>
      </w:r>
      <w:r w:rsidR="003C75B0">
        <w:rPr>
          <w:sz w:val="24"/>
          <w:szCs w:val="24"/>
        </w:rPr>
        <w:t xml:space="preserve">(a továbbiakban: Önkormányzat) </w:t>
      </w:r>
      <w:r w:rsidRPr="008802E3">
        <w:rPr>
          <w:sz w:val="24"/>
          <w:szCs w:val="24"/>
        </w:rPr>
        <w:t>illetékességi területén történő h</w:t>
      </w:r>
      <w:r w:rsidR="003C75B0">
        <w:rPr>
          <w:sz w:val="24"/>
          <w:szCs w:val="24"/>
        </w:rPr>
        <w:t>ázasságkötés (a továbbiakban: anyakönyvi esemény</w:t>
      </w:r>
      <w:r w:rsidRPr="008802E3">
        <w:rPr>
          <w:sz w:val="24"/>
          <w:szCs w:val="24"/>
        </w:rPr>
        <w:t xml:space="preserve">) során az e rendeletben meghatározott többletszolgáltatást igénybe vevőkre, valamint </w:t>
      </w:r>
      <w:r w:rsidR="003C75B0">
        <w:rPr>
          <w:sz w:val="24"/>
          <w:szCs w:val="24"/>
        </w:rPr>
        <w:t xml:space="preserve">a </w:t>
      </w:r>
      <w:r w:rsidRPr="008802E3">
        <w:rPr>
          <w:sz w:val="24"/>
          <w:szCs w:val="24"/>
        </w:rPr>
        <w:t>Fadd</w:t>
      </w:r>
      <w:r w:rsidR="003C75B0">
        <w:rPr>
          <w:sz w:val="24"/>
          <w:szCs w:val="24"/>
        </w:rPr>
        <w:t>i Polgármesteri Hivatal</w:t>
      </w:r>
      <w:r w:rsidRPr="008802E3">
        <w:rPr>
          <w:sz w:val="24"/>
          <w:szCs w:val="24"/>
        </w:rPr>
        <w:t xml:space="preserve">nál </w:t>
      </w:r>
      <w:r w:rsidR="009D6AA4">
        <w:rPr>
          <w:sz w:val="24"/>
          <w:szCs w:val="24"/>
        </w:rPr>
        <w:t xml:space="preserve">(a továbbiakban: Hivatal) </w:t>
      </w:r>
      <w:r w:rsidRPr="008802E3">
        <w:rPr>
          <w:sz w:val="24"/>
          <w:szCs w:val="24"/>
        </w:rPr>
        <w:t>közszolgálati jogviszonnyal rendelkező anyakönyvvezetőkre terjed ki.</w:t>
      </w:r>
    </w:p>
    <w:p w:rsidR="008802E3" w:rsidRDefault="008802E3" w:rsidP="008802E3">
      <w:pPr>
        <w:jc w:val="both"/>
        <w:rPr>
          <w:sz w:val="24"/>
          <w:szCs w:val="24"/>
        </w:rPr>
      </w:pPr>
    </w:p>
    <w:p w:rsidR="00E628DD" w:rsidRPr="008802E3" w:rsidRDefault="00E628DD" w:rsidP="008802E3">
      <w:pPr>
        <w:jc w:val="both"/>
        <w:rPr>
          <w:sz w:val="24"/>
          <w:szCs w:val="24"/>
        </w:rPr>
      </w:pPr>
    </w:p>
    <w:p w:rsidR="008802E3" w:rsidRDefault="003C75B0" w:rsidP="001A15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8802E3" w:rsidRPr="008802E3">
        <w:rPr>
          <w:b/>
          <w:bCs/>
          <w:sz w:val="24"/>
          <w:szCs w:val="24"/>
        </w:rPr>
        <w:t>Értelmező rendelkezések</w:t>
      </w:r>
    </w:p>
    <w:p w:rsidR="001A1562" w:rsidRDefault="001A1562" w:rsidP="008802E3">
      <w:pPr>
        <w:ind w:left="360"/>
        <w:rPr>
          <w:b/>
          <w:bCs/>
          <w:sz w:val="24"/>
          <w:szCs w:val="24"/>
        </w:rPr>
      </w:pPr>
    </w:p>
    <w:p w:rsidR="00C32E1E" w:rsidRPr="008802E3" w:rsidRDefault="00C32E1E" w:rsidP="008802E3">
      <w:pPr>
        <w:ind w:left="360"/>
        <w:rPr>
          <w:b/>
          <w:bCs/>
          <w:sz w:val="24"/>
          <w:szCs w:val="24"/>
        </w:rPr>
      </w:pPr>
    </w:p>
    <w:p w:rsidR="008802E3" w:rsidRDefault="008802E3" w:rsidP="008802E3">
      <w:pPr>
        <w:jc w:val="center"/>
        <w:rPr>
          <w:b/>
          <w:bCs/>
          <w:sz w:val="24"/>
          <w:szCs w:val="24"/>
        </w:rPr>
      </w:pPr>
      <w:r w:rsidRPr="008802E3">
        <w:rPr>
          <w:b/>
          <w:bCs/>
          <w:sz w:val="24"/>
          <w:szCs w:val="24"/>
        </w:rPr>
        <w:t>2.</w:t>
      </w:r>
      <w:r w:rsidR="003C75B0">
        <w:rPr>
          <w:b/>
          <w:bCs/>
          <w:sz w:val="24"/>
          <w:szCs w:val="24"/>
        </w:rPr>
        <w:t xml:space="preserve"> §</w:t>
      </w:r>
    </w:p>
    <w:p w:rsidR="00E628DD" w:rsidRDefault="00E628DD" w:rsidP="00E628DD">
      <w:pPr>
        <w:jc w:val="both"/>
        <w:rPr>
          <w:b/>
          <w:bCs/>
          <w:sz w:val="24"/>
          <w:szCs w:val="24"/>
        </w:rPr>
      </w:pPr>
    </w:p>
    <w:p w:rsidR="008802E3" w:rsidRPr="009D6AA4" w:rsidRDefault="008802E3" w:rsidP="00E628DD">
      <w:pPr>
        <w:jc w:val="both"/>
        <w:rPr>
          <w:b/>
          <w:bCs/>
          <w:sz w:val="24"/>
          <w:szCs w:val="24"/>
        </w:rPr>
      </w:pPr>
      <w:r w:rsidRPr="009D6AA4">
        <w:rPr>
          <w:b/>
          <w:bCs/>
          <w:sz w:val="24"/>
          <w:szCs w:val="24"/>
        </w:rPr>
        <w:t>E rendelet alkalmazásában:</w:t>
      </w:r>
    </w:p>
    <w:p w:rsidR="008802E3" w:rsidRPr="009D6AA4" w:rsidRDefault="008802E3" w:rsidP="009D6AA4">
      <w:pPr>
        <w:pStyle w:val="Listaszerbekezds"/>
        <w:numPr>
          <w:ilvl w:val="0"/>
          <w:numId w:val="3"/>
        </w:numPr>
        <w:spacing w:after="100" w:afterAutospacing="1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6AA4">
        <w:rPr>
          <w:rFonts w:ascii="Times New Roman" w:hAnsi="Times New Roman" w:cs="Times New Roman"/>
          <w:b/>
          <w:bCs/>
          <w:sz w:val="24"/>
          <w:szCs w:val="24"/>
        </w:rPr>
        <w:t>alapszolgáltatás:</w:t>
      </w:r>
      <w:r w:rsidRPr="009D6AA4">
        <w:rPr>
          <w:rFonts w:ascii="Times New Roman" w:hAnsi="Times New Roman" w:cs="Times New Roman"/>
          <w:sz w:val="24"/>
          <w:szCs w:val="24"/>
        </w:rPr>
        <w:t xml:space="preserve"> Az anyakönyvvezetőnek a hivatali helyiségben a munkaideje alatt az anyakönyvi esemény során jogszabályban rögzített eljárása és szövege.</w:t>
      </w:r>
    </w:p>
    <w:p w:rsidR="008802E3" w:rsidRPr="009D6AA4" w:rsidRDefault="008802E3" w:rsidP="009D6AA4">
      <w:pPr>
        <w:pStyle w:val="Listaszerbekezds"/>
        <w:numPr>
          <w:ilvl w:val="0"/>
          <w:numId w:val="3"/>
        </w:numPr>
        <w:spacing w:after="100" w:afterAutospacing="1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AA4">
        <w:rPr>
          <w:rFonts w:ascii="Times New Roman" w:hAnsi="Times New Roman" w:cs="Times New Roman"/>
          <w:b/>
          <w:bCs/>
          <w:sz w:val="24"/>
          <w:szCs w:val="24"/>
        </w:rPr>
        <w:t>hivatali munkaidő:</w:t>
      </w:r>
      <w:r w:rsidR="00C32E1E">
        <w:rPr>
          <w:rFonts w:ascii="Times New Roman" w:hAnsi="Times New Roman" w:cs="Times New Roman"/>
          <w:sz w:val="24"/>
          <w:szCs w:val="24"/>
        </w:rPr>
        <w:t xml:space="preserve"> a Hivatal</w:t>
      </w:r>
      <w:r w:rsidRPr="009D6AA4">
        <w:rPr>
          <w:rFonts w:ascii="Times New Roman" w:hAnsi="Times New Roman" w:cs="Times New Roman"/>
          <w:sz w:val="24"/>
          <w:szCs w:val="24"/>
        </w:rPr>
        <w:t xml:space="preserve"> Szervezeti és Működési Szabályzatában (Ügyrend és munkarend) meghatározott munkarend.</w:t>
      </w:r>
    </w:p>
    <w:p w:rsidR="009D6AA4" w:rsidRPr="009D6AA4" w:rsidRDefault="008802E3" w:rsidP="009D6AA4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AA4">
        <w:rPr>
          <w:rFonts w:ascii="Times New Roman" w:hAnsi="Times New Roman" w:cs="Times New Roman"/>
          <w:b/>
          <w:bCs/>
          <w:sz w:val="24"/>
          <w:szCs w:val="24"/>
        </w:rPr>
        <w:t>hivatali helyiség:</w:t>
      </w:r>
      <w:r w:rsidR="009D6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2E3" w:rsidRPr="009D6AA4" w:rsidRDefault="009D6AA4" w:rsidP="009D6AA4">
      <w:pPr>
        <w:pStyle w:val="Listaszerbekezds"/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D6AA4">
        <w:rPr>
          <w:rFonts w:ascii="Times New Roman" w:hAnsi="Times New Roman" w:cs="Times New Roman"/>
          <w:sz w:val="24"/>
          <w:szCs w:val="24"/>
        </w:rPr>
        <w:t>a Hivatal</w:t>
      </w:r>
      <w:r w:rsidR="008802E3" w:rsidRPr="009D6AA4">
        <w:rPr>
          <w:rFonts w:ascii="Times New Roman" w:hAnsi="Times New Roman" w:cs="Times New Roman"/>
          <w:sz w:val="24"/>
          <w:szCs w:val="24"/>
        </w:rPr>
        <w:t xml:space="preserve"> Fadd Dózsa Gy.u.12. (a továbbiakban: Községháza) házasságkötő terme</w:t>
      </w:r>
      <w:r w:rsidR="00FA1E45">
        <w:rPr>
          <w:rFonts w:ascii="Times New Roman" w:hAnsi="Times New Roman" w:cs="Times New Roman"/>
          <w:sz w:val="24"/>
          <w:szCs w:val="24"/>
        </w:rPr>
        <w:t>,</w:t>
      </w:r>
    </w:p>
    <w:p w:rsidR="009D6AA4" w:rsidRPr="009D6AA4" w:rsidRDefault="009D6AA4" w:rsidP="009D6AA4">
      <w:pPr>
        <w:autoSpaceDE w:val="0"/>
        <w:autoSpaceDN w:val="0"/>
        <w:adjustRightInd w:val="0"/>
        <w:ind w:left="851" w:hanging="284"/>
        <w:jc w:val="both"/>
        <w:rPr>
          <w:rFonts w:eastAsiaTheme="minorHAnsi"/>
          <w:sz w:val="24"/>
          <w:szCs w:val="24"/>
        </w:rPr>
      </w:pPr>
      <w:proofErr w:type="spellStart"/>
      <w:r w:rsidRPr="009D6AA4">
        <w:rPr>
          <w:rFonts w:eastAsiaTheme="minorHAnsi"/>
          <w:sz w:val="24"/>
          <w:szCs w:val="24"/>
        </w:rPr>
        <w:t>c</w:t>
      </w:r>
      <w:r>
        <w:rPr>
          <w:rFonts w:eastAsiaTheme="minorHAnsi"/>
          <w:sz w:val="24"/>
          <w:szCs w:val="24"/>
        </w:rPr>
        <w:t>b</w:t>
      </w:r>
      <w:proofErr w:type="spellEnd"/>
      <w:r w:rsidRPr="009D6AA4">
        <w:rPr>
          <w:rFonts w:eastAsiaTheme="minorHAnsi"/>
          <w:sz w:val="24"/>
          <w:szCs w:val="24"/>
        </w:rPr>
        <w:t>) Amennyiben a házasságkötésre</w:t>
      </w:r>
      <w:r>
        <w:rPr>
          <w:rFonts w:eastAsiaTheme="minorHAnsi"/>
          <w:sz w:val="24"/>
          <w:szCs w:val="24"/>
        </w:rPr>
        <w:t xml:space="preserve"> </w:t>
      </w:r>
      <w:r w:rsidRPr="009D6AA4">
        <w:rPr>
          <w:rFonts w:eastAsiaTheme="minorHAnsi"/>
          <w:sz w:val="24"/>
          <w:szCs w:val="24"/>
        </w:rPr>
        <w:t>kijelölt hivatali helyiség m</w:t>
      </w:r>
      <w:r>
        <w:rPr>
          <w:rFonts w:eastAsia="TTE18437C0t00"/>
          <w:sz w:val="24"/>
          <w:szCs w:val="24"/>
        </w:rPr>
        <w:t>ű</w:t>
      </w:r>
      <w:r w:rsidRPr="009D6AA4">
        <w:rPr>
          <w:rFonts w:eastAsiaTheme="minorHAnsi"/>
          <w:sz w:val="24"/>
          <w:szCs w:val="24"/>
        </w:rPr>
        <w:t>szaki, technikai vagy egyéb okok miatt</w:t>
      </w:r>
      <w:r>
        <w:rPr>
          <w:rFonts w:eastAsiaTheme="minorHAnsi"/>
          <w:sz w:val="24"/>
          <w:szCs w:val="24"/>
        </w:rPr>
        <w:t xml:space="preserve"> </w:t>
      </w:r>
      <w:r w:rsidRPr="009D6AA4">
        <w:rPr>
          <w:rFonts w:eastAsiaTheme="minorHAnsi"/>
          <w:sz w:val="24"/>
          <w:szCs w:val="24"/>
        </w:rPr>
        <w:t xml:space="preserve">nem áll </w:t>
      </w:r>
      <w:r>
        <w:rPr>
          <w:rFonts w:eastAsiaTheme="minorHAnsi"/>
          <w:sz w:val="24"/>
          <w:szCs w:val="24"/>
        </w:rPr>
        <w:t xml:space="preserve">rendelkezésre, </w:t>
      </w:r>
      <w:r w:rsidRPr="009D6AA4">
        <w:rPr>
          <w:rFonts w:eastAsiaTheme="minorHAnsi"/>
          <w:sz w:val="24"/>
          <w:szCs w:val="24"/>
        </w:rPr>
        <w:t>megfelel</w:t>
      </w:r>
      <w:r>
        <w:rPr>
          <w:rFonts w:eastAsia="TTE18437C0t00"/>
          <w:sz w:val="24"/>
          <w:szCs w:val="24"/>
        </w:rPr>
        <w:t>ő</w:t>
      </w:r>
      <w:r w:rsidRPr="009D6AA4">
        <w:rPr>
          <w:rFonts w:eastAsia="TTE18437C0t00"/>
          <w:sz w:val="24"/>
          <w:szCs w:val="24"/>
        </w:rPr>
        <w:t xml:space="preserve"> </w:t>
      </w:r>
      <w:r w:rsidRPr="009D6AA4">
        <w:rPr>
          <w:rFonts w:eastAsiaTheme="minorHAnsi"/>
          <w:sz w:val="24"/>
          <w:szCs w:val="24"/>
        </w:rPr>
        <w:t>helyiség biztosításáról a</w:t>
      </w:r>
      <w:r>
        <w:rPr>
          <w:rFonts w:eastAsiaTheme="minorHAnsi"/>
          <w:sz w:val="24"/>
          <w:szCs w:val="24"/>
        </w:rPr>
        <w:t xml:space="preserve"> </w:t>
      </w:r>
      <w:r w:rsidRPr="009D6AA4">
        <w:rPr>
          <w:rFonts w:eastAsiaTheme="minorHAnsi"/>
          <w:sz w:val="24"/>
          <w:szCs w:val="24"/>
        </w:rPr>
        <w:t>jegyz</w:t>
      </w:r>
      <w:r>
        <w:rPr>
          <w:rFonts w:eastAsia="TTE18437C0t00"/>
          <w:sz w:val="24"/>
          <w:szCs w:val="24"/>
        </w:rPr>
        <w:t>ő</w:t>
      </w:r>
      <w:r w:rsidRPr="009D6AA4">
        <w:rPr>
          <w:rFonts w:eastAsia="TTE18437C0t00"/>
          <w:sz w:val="24"/>
          <w:szCs w:val="24"/>
        </w:rPr>
        <w:t xml:space="preserve"> </w:t>
      </w:r>
      <w:r w:rsidRPr="009D6AA4">
        <w:rPr>
          <w:rFonts w:eastAsiaTheme="minorHAnsi"/>
          <w:sz w:val="24"/>
          <w:szCs w:val="24"/>
        </w:rPr>
        <w:t>gondoskodik.</w:t>
      </w:r>
    </w:p>
    <w:p w:rsidR="008802E3" w:rsidRPr="009D6AA4" w:rsidRDefault="008802E3" w:rsidP="009D6AA4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AA4">
        <w:rPr>
          <w:rFonts w:ascii="Times New Roman" w:hAnsi="Times New Roman" w:cs="Times New Roman"/>
          <w:b/>
          <w:bCs/>
          <w:sz w:val="24"/>
          <w:szCs w:val="24"/>
        </w:rPr>
        <w:t xml:space="preserve">anyakönyvi esemény: </w:t>
      </w:r>
      <w:r w:rsidR="009D6AA4" w:rsidRPr="009D6AA4">
        <w:rPr>
          <w:rFonts w:ascii="Times New Roman" w:hAnsi="Times New Roman" w:cs="Times New Roman"/>
          <w:sz w:val="24"/>
          <w:szCs w:val="24"/>
        </w:rPr>
        <w:t>a házasságkötés</w:t>
      </w:r>
      <w:r w:rsidRPr="009D6AA4">
        <w:rPr>
          <w:rFonts w:ascii="Times New Roman" w:hAnsi="Times New Roman" w:cs="Times New Roman"/>
          <w:sz w:val="24"/>
          <w:szCs w:val="24"/>
        </w:rPr>
        <w:t>.</w:t>
      </w:r>
    </w:p>
    <w:p w:rsidR="008802E3" w:rsidRPr="009D6AA4" w:rsidRDefault="008802E3" w:rsidP="009D6AA4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AA4">
        <w:rPr>
          <w:rFonts w:ascii="Times New Roman" w:hAnsi="Times New Roman" w:cs="Times New Roman"/>
          <w:b/>
          <w:bCs/>
          <w:sz w:val="24"/>
          <w:szCs w:val="24"/>
        </w:rPr>
        <w:t xml:space="preserve">többletszolgáltatás: </w:t>
      </w:r>
      <w:r w:rsidRPr="009D6AA4">
        <w:rPr>
          <w:rFonts w:ascii="Times New Roman" w:hAnsi="Times New Roman" w:cs="Times New Roman"/>
          <w:sz w:val="24"/>
          <w:szCs w:val="24"/>
        </w:rPr>
        <w:t>az anyakönyvvezetőnek a hivatali helyiségen kívüli, vagy hivatali munkaidőn kívül történő anyakönyvi esemény során jogszabályban rögzített eljárása és szövege.</w:t>
      </w:r>
    </w:p>
    <w:p w:rsidR="001A1562" w:rsidRDefault="001A1562" w:rsidP="001A1562">
      <w:pPr>
        <w:ind w:left="360"/>
        <w:jc w:val="both"/>
        <w:rPr>
          <w:b/>
          <w:bCs/>
          <w:sz w:val="24"/>
          <w:szCs w:val="24"/>
        </w:rPr>
      </w:pPr>
    </w:p>
    <w:p w:rsidR="00E628DD" w:rsidRDefault="00E628DD" w:rsidP="001A1562">
      <w:pPr>
        <w:ind w:left="360"/>
        <w:jc w:val="both"/>
        <w:rPr>
          <w:b/>
          <w:bCs/>
          <w:sz w:val="24"/>
          <w:szCs w:val="24"/>
        </w:rPr>
      </w:pPr>
    </w:p>
    <w:p w:rsidR="00E628DD" w:rsidRPr="001A1562" w:rsidRDefault="00E628DD" w:rsidP="001A1562">
      <w:pPr>
        <w:ind w:left="360"/>
        <w:jc w:val="both"/>
        <w:rPr>
          <w:b/>
          <w:bCs/>
          <w:sz w:val="24"/>
          <w:szCs w:val="24"/>
        </w:rPr>
      </w:pPr>
    </w:p>
    <w:p w:rsidR="00D234E5" w:rsidRDefault="00D234E5" w:rsidP="00C32E1E">
      <w:pPr>
        <w:jc w:val="center"/>
        <w:rPr>
          <w:b/>
          <w:sz w:val="24"/>
          <w:szCs w:val="24"/>
        </w:rPr>
      </w:pPr>
    </w:p>
    <w:p w:rsidR="00C32E1E" w:rsidRPr="00C32E1E" w:rsidRDefault="00BC5C83" w:rsidP="00C32E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C32E1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Az anyakönyvi események k</w:t>
      </w:r>
      <w:r w:rsidR="00C32E1E">
        <w:rPr>
          <w:b/>
          <w:sz w:val="24"/>
          <w:szCs w:val="24"/>
        </w:rPr>
        <w:t>özös szabály</w:t>
      </w:r>
      <w:r>
        <w:rPr>
          <w:b/>
          <w:sz w:val="24"/>
          <w:szCs w:val="24"/>
        </w:rPr>
        <w:t>ai</w:t>
      </w:r>
    </w:p>
    <w:p w:rsidR="00C32E1E" w:rsidRDefault="00C32E1E" w:rsidP="00C32E1E">
      <w:pPr>
        <w:jc w:val="both"/>
        <w:rPr>
          <w:sz w:val="24"/>
          <w:szCs w:val="24"/>
        </w:rPr>
      </w:pPr>
    </w:p>
    <w:p w:rsidR="00BC5C83" w:rsidRDefault="00BC5C83" w:rsidP="00C32E1E">
      <w:pPr>
        <w:jc w:val="both"/>
        <w:rPr>
          <w:sz w:val="24"/>
          <w:szCs w:val="24"/>
        </w:rPr>
      </w:pPr>
    </w:p>
    <w:p w:rsidR="00BC5C83" w:rsidRPr="00BC5C83" w:rsidRDefault="00BC5C83" w:rsidP="00BC5C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§</w:t>
      </w:r>
    </w:p>
    <w:p w:rsidR="00BC5C83" w:rsidRPr="00C32E1E" w:rsidRDefault="00BC5C83" w:rsidP="00C32E1E">
      <w:pPr>
        <w:jc w:val="both"/>
        <w:rPr>
          <w:sz w:val="24"/>
          <w:szCs w:val="24"/>
        </w:rPr>
      </w:pPr>
    </w:p>
    <w:p w:rsidR="0074266D" w:rsidRDefault="0074266D" w:rsidP="0074266D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</w:rPr>
        <w:t xml:space="preserve">(1) </w:t>
      </w:r>
      <w:r>
        <w:rPr>
          <w:rFonts w:eastAsiaTheme="minorHAnsi"/>
          <w:sz w:val="24"/>
          <w:szCs w:val="24"/>
          <w:lang w:eastAsia="en-US"/>
        </w:rPr>
        <w:t>Anyakönyvi eseményt lebonyol</w:t>
      </w:r>
      <w:r w:rsidR="00FE130A">
        <w:rPr>
          <w:rFonts w:eastAsiaTheme="minorHAnsi"/>
          <w:sz w:val="24"/>
          <w:szCs w:val="24"/>
          <w:lang w:eastAsia="en-US"/>
        </w:rPr>
        <w:t xml:space="preserve">ítani </w:t>
      </w:r>
      <w:r>
        <w:rPr>
          <w:rFonts w:eastAsiaTheme="minorHAnsi"/>
          <w:sz w:val="24"/>
          <w:szCs w:val="24"/>
          <w:lang w:eastAsia="en-US"/>
        </w:rPr>
        <w:t>hivatali munkaid</w:t>
      </w:r>
      <w:r>
        <w:rPr>
          <w:rFonts w:ascii="TTE18437C0t00" w:eastAsia="TTE18437C0t00" w:cs="TTE18437C0t00"/>
          <w:sz w:val="24"/>
          <w:szCs w:val="24"/>
          <w:lang w:eastAsia="en-US"/>
        </w:rPr>
        <w:t>ő</w:t>
      </w:r>
      <w:r>
        <w:rPr>
          <w:rFonts w:eastAsiaTheme="minorHAnsi"/>
          <w:sz w:val="24"/>
          <w:szCs w:val="24"/>
          <w:lang w:eastAsia="en-US"/>
        </w:rPr>
        <w:t>ben hétfőtől csütörtökig 10.00 és 15.00 óra, pénteken 10.00 és 12.00 óra között lehet.</w:t>
      </w:r>
    </w:p>
    <w:p w:rsidR="00C32E1E" w:rsidRPr="00C32E1E" w:rsidRDefault="0074266D" w:rsidP="00BC5C83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</w:rPr>
        <w:t xml:space="preserve">(2) </w:t>
      </w:r>
      <w:r w:rsidR="00C32E1E" w:rsidRPr="00C32E1E">
        <w:rPr>
          <w:rFonts w:eastAsiaTheme="minorHAnsi"/>
          <w:sz w:val="24"/>
          <w:szCs w:val="24"/>
        </w:rPr>
        <w:t xml:space="preserve">Nem tartható anyakönyvi esemény községi rendezvények idején. </w:t>
      </w:r>
    </w:p>
    <w:p w:rsidR="00C32E1E" w:rsidRPr="00B2739D" w:rsidRDefault="0074266D" w:rsidP="00BC5C8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(3</w:t>
      </w:r>
      <w:r w:rsidR="00C32E1E">
        <w:rPr>
          <w:rFonts w:eastAsiaTheme="minorHAnsi"/>
          <w:sz w:val="24"/>
          <w:szCs w:val="24"/>
        </w:rPr>
        <w:t>) Anyakönyvi eseményre a Község</w:t>
      </w:r>
      <w:r w:rsidR="00C32E1E" w:rsidRPr="00B2739D">
        <w:rPr>
          <w:rFonts w:eastAsiaTheme="minorHAnsi"/>
          <w:sz w:val="24"/>
          <w:szCs w:val="24"/>
        </w:rPr>
        <w:t>házán 30 percenként kerülhet sor.</w:t>
      </w:r>
    </w:p>
    <w:p w:rsidR="00C32E1E" w:rsidRDefault="0074266D" w:rsidP="00BC5C83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(4</w:t>
      </w:r>
      <w:r w:rsidR="00C32E1E" w:rsidRPr="00B2739D">
        <w:rPr>
          <w:rFonts w:eastAsiaTheme="minorHAnsi"/>
          <w:sz w:val="24"/>
          <w:szCs w:val="24"/>
        </w:rPr>
        <w:t>) A hivatali munkaid</w:t>
      </w:r>
      <w:r w:rsidR="00C32E1E">
        <w:rPr>
          <w:rFonts w:eastAsia="TTE18437C0t00"/>
          <w:sz w:val="24"/>
          <w:szCs w:val="24"/>
        </w:rPr>
        <w:t>ő</w:t>
      </w:r>
      <w:r w:rsidR="00C32E1E" w:rsidRPr="00B2739D">
        <w:rPr>
          <w:rFonts w:eastAsiaTheme="minorHAnsi"/>
          <w:sz w:val="24"/>
          <w:szCs w:val="24"/>
        </w:rPr>
        <w:t>n belül</w:t>
      </w:r>
      <w:r w:rsidR="00C32E1E">
        <w:rPr>
          <w:rFonts w:eastAsiaTheme="minorHAnsi"/>
          <w:sz w:val="24"/>
          <w:szCs w:val="24"/>
        </w:rPr>
        <w:t>i</w:t>
      </w:r>
      <w:r w:rsidR="00C32E1E" w:rsidRPr="00B2739D">
        <w:rPr>
          <w:rFonts w:eastAsiaTheme="minorHAnsi"/>
          <w:sz w:val="24"/>
          <w:szCs w:val="24"/>
        </w:rPr>
        <w:t xml:space="preserve"> és a hivatali munkaid</w:t>
      </w:r>
      <w:r w:rsidR="00C32E1E">
        <w:rPr>
          <w:rFonts w:eastAsia="TTE18437C0t00"/>
          <w:sz w:val="24"/>
          <w:szCs w:val="24"/>
        </w:rPr>
        <w:t>ő</w:t>
      </w:r>
      <w:r>
        <w:rPr>
          <w:rFonts w:eastAsiaTheme="minorHAnsi"/>
          <w:sz w:val="24"/>
          <w:szCs w:val="24"/>
        </w:rPr>
        <w:t>n kívül</w:t>
      </w:r>
      <w:r w:rsidR="00675512">
        <w:rPr>
          <w:rFonts w:eastAsiaTheme="minorHAnsi"/>
          <w:sz w:val="24"/>
          <w:szCs w:val="24"/>
        </w:rPr>
        <w:t xml:space="preserve"> történő </w:t>
      </w:r>
      <w:r w:rsidR="00C32E1E" w:rsidRPr="00B2739D">
        <w:rPr>
          <w:rFonts w:eastAsiaTheme="minorHAnsi"/>
          <w:sz w:val="24"/>
          <w:szCs w:val="24"/>
        </w:rPr>
        <w:t>anyakönyvi esemén</w:t>
      </w:r>
      <w:r w:rsidR="00C32E1E">
        <w:rPr>
          <w:rFonts w:eastAsiaTheme="minorHAnsi"/>
          <w:sz w:val="24"/>
          <w:szCs w:val="24"/>
        </w:rPr>
        <w:t xml:space="preserve">y </w:t>
      </w:r>
      <w:r w:rsidR="00C32E1E" w:rsidRPr="00B2739D">
        <w:rPr>
          <w:rFonts w:eastAsiaTheme="minorHAnsi"/>
          <w:sz w:val="24"/>
          <w:szCs w:val="24"/>
        </w:rPr>
        <w:t>id</w:t>
      </w:r>
      <w:r w:rsidR="00C32E1E">
        <w:rPr>
          <w:rFonts w:eastAsia="TTE18437C0t00"/>
          <w:sz w:val="24"/>
          <w:szCs w:val="24"/>
        </w:rPr>
        <w:t>ő</w:t>
      </w:r>
      <w:r w:rsidR="00C32E1E" w:rsidRPr="00B2739D">
        <w:rPr>
          <w:rFonts w:eastAsiaTheme="minorHAnsi"/>
          <w:sz w:val="24"/>
          <w:szCs w:val="24"/>
        </w:rPr>
        <w:t>pontját lehet</w:t>
      </w:r>
      <w:r w:rsidR="00C32E1E">
        <w:rPr>
          <w:rFonts w:eastAsia="TTE18437C0t00"/>
          <w:sz w:val="24"/>
          <w:szCs w:val="24"/>
        </w:rPr>
        <w:t>ő</w:t>
      </w:r>
      <w:r w:rsidR="00C32E1E" w:rsidRPr="00B2739D">
        <w:rPr>
          <w:rFonts w:eastAsiaTheme="minorHAnsi"/>
          <w:sz w:val="24"/>
          <w:szCs w:val="24"/>
        </w:rPr>
        <w:t>leg úgy kell engedélyezni, hogy két szertartás közvetlenül</w:t>
      </w:r>
      <w:r w:rsidR="00C32E1E">
        <w:rPr>
          <w:rFonts w:eastAsiaTheme="minorHAnsi"/>
          <w:sz w:val="24"/>
          <w:szCs w:val="24"/>
        </w:rPr>
        <w:t xml:space="preserve"> </w:t>
      </w:r>
      <w:r w:rsidR="00C32E1E" w:rsidRPr="00B2739D">
        <w:rPr>
          <w:rFonts w:eastAsiaTheme="minorHAnsi"/>
          <w:sz w:val="24"/>
          <w:szCs w:val="24"/>
        </w:rPr>
        <w:t>kövesse egymást.</w:t>
      </w:r>
    </w:p>
    <w:p w:rsidR="00BC5C83" w:rsidRDefault="0074266D" w:rsidP="00BC5C8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(5</w:t>
      </w:r>
      <w:r w:rsidR="00BC5C83">
        <w:rPr>
          <w:rFonts w:eastAsiaTheme="minorHAnsi"/>
          <w:sz w:val="24"/>
          <w:szCs w:val="24"/>
          <w:lang w:eastAsia="en-US"/>
        </w:rPr>
        <w:t>) Az anyakönyvvezet</w:t>
      </w:r>
      <w:r w:rsidR="00BC5C83">
        <w:rPr>
          <w:rFonts w:ascii="TTE18437C0t00" w:eastAsia="TTE18437C0t00" w:cs="TTE18437C0t00"/>
          <w:sz w:val="24"/>
          <w:szCs w:val="24"/>
          <w:lang w:eastAsia="en-US"/>
        </w:rPr>
        <w:t>ő</w:t>
      </w:r>
      <w:r w:rsidR="00BC5C83">
        <w:rPr>
          <w:rFonts w:eastAsiaTheme="minorHAnsi"/>
          <w:sz w:val="24"/>
          <w:szCs w:val="24"/>
          <w:lang w:eastAsia="en-US"/>
        </w:rPr>
        <w:t>nél illetékmentes, indokolással ellátott kérelmet kell benyújtani:</w:t>
      </w:r>
    </w:p>
    <w:p w:rsidR="00BC5C83" w:rsidRDefault="00BC5C83" w:rsidP="00BC5C83">
      <w:pPr>
        <w:autoSpaceDE w:val="0"/>
        <w:autoSpaceDN w:val="0"/>
        <w:adjustRightInd w:val="0"/>
        <w:ind w:left="567" w:hanging="28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a) a hivatali munkaid</w:t>
      </w:r>
      <w:r>
        <w:rPr>
          <w:rFonts w:ascii="TTE18437C0t00" w:eastAsia="TTE18437C0t00" w:cs="TTE18437C0t00"/>
          <w:sz w:val="24"/>
          <w:szCs w:val="24"/>
          <w:lang w:eastAsia="en-US"/>
        </w:rPr>
        <w:t>ő</w:t>
      </w:r>
      <w:r>
        <w:rPr>
          <w:rFonts w:eastAsiaTheme="minorHAnsi"/>
          <w:sz w:val="24"/>
          <w:szCs w:val="24"/>
          <w:lang w:eastAsia="en-US"/>
        </w:rPr>
        <w:t>n kívül, hivatali helyiségben történ</w:t>
      </w:r>
      <w:r>
        <w:rPr>
          <w:rFonts w:ascii="TTE18437C0t00" w:eastAsia="TTE18437C0t00" w:cs="TTE18437C0t00"/>
          <w:sz w:val="24"/>
          <w:szCs w:val="24"/>
          <w:lang w:eastAsia="en-US"/>
        </w:rPr>
        <w:t>ő</w:t>
      </w:r>
      <w:r>
        <w:rPr>
          <w:rFonts w:ascii="TTE18437C0t00" w:eastAsia="TTE18437C0t00" w:cs="TTE18437C0t00"/>
          <w:sz w:val="24"/>
          <w:szCs w:val="24"/>
          <w:lang w:eastAsia="en-US"/>
        </w:rPr>
        <w:t xml:space="preserve"> </w:t>
      </w:r>
      <w:r w:rsidR="0074266D">
        <w:rPr>
          <w:rFonts w:eastAsiaTheme="minorHAnsi"/>
          <w:sz w:val="24"/>
          <w:szCs w:val="24"/>
          <w:lang w:eastAsia="en-US"/>
        </w:rPr>
        <w:t>anyakönyvi esemény és</w:t>
      </w:r>
    </w:p>
    <w:p w:rsidR="00BC5C83" w:rsidRDefault="00BC5C83" w:rsidP="00BC5C83">
      <w:pPr>
        <w:autoSpaceDE w:val="0"/>
        <w:autoSpaceDN w:val="0"/>
        <w:adjustRightInd w:val="0"/>
        <w:ind w:left="567" w:hanging="28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b) a hivatali munkaid</w:t>
      </w:r>
      <w:r>
        <w:rPr>
          <w:rFonts w:ascii="TTE18437C0t00" w:eastAsia="TTE18437C0t00" w:cs="TTE18437C0t00"/>
          <w:sz w:val="24"/>
          <w:szCs w:val="24"/>
          <w:lang w:eastAsia="en-US"/>
        </w:rPr>
        <w:t>ő</w:t>
      </w:r>
      <w:r>
        <w:rPr>
          <w:rFonts w:eastAsiaTheme="minorHAnsi"/>
          <w:sz w:val="24"/>
          <w:szCs w:val="24"/>
          <w:lang w:eastAsia="en-US"/>
        </w:rPr>
        <w:t>n kívül történ</w:t>
      </w:r>
      <w:r>
        <w:rPr>
          <w:rFonts w:ascii="TTE18437C0t00" w:eastAsia="TTE18437C0t00" w:cs="TTE18437C0t00"/>
          <w:sz w:val="24"/>
          <w:szCs w:val="24"/>
          <w:lang w:eastAsia="en-US"/>
        </w:rPr>
        <w:t>ő</w:t>
      </w:r>
      <w:r>
        <w:rPr>
          <w:rFonts w:ascii="TTE18437C0t00" w:eastAsia="TTE18437C0t00" w:cs="TTE18437C0t00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és hivatali helyiségen kívüli anyakönyvi esemény</w:t>
      </w:r>
    </w:p>
    <w:p w:rsidR="00BC5C83" w:rsidRDefault="00BC5C83" w:rsidP="00BC5C83">
      <w:pPr>
        <w:autoSpaceDE w:val="0"/>
        <w:autoSpaceDN w:val="0"/>
        <w:adjustRightInd w:val="0"/>
        <w:ind w:left="567" w:hanging="28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iránt.</w:t>
      </w:r>
    </w:p>
    <w:p w:rsidR="00BC5C83" w:rsidRDefault="0074266D" w:rsidP="00BC5C83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(6</w:t>
      </w:r>
      <w:r w:rsidR="00BC5C83">
        <w:rPr>
          <w:rFonts w:eastAsiaTheme="minorHAnsi"/>
          <w:sz w:val="24"/>
          <w:szCs w:val="24"/>
          <w:lang w:eastAsia="en-US"/>
        </w:rPr>
        <w:t>) A jegyz</w:t>
      </w:r>
      <w:r w:rsidR="00BC5C83">
        <w:rPr>
          <w:rFonts w:ascii="TTE18437C0t00" w:eastAsia="TTE18437C0t00" w:cs="TTE18437C0t00"/>
          <w:sz w:val="24"/>
          <w:szCs w:val="24"/>
          <w:lang w:eastAsia="en-US"/>
        </w:rPr>
        <w:t>ő</w:t>
      </w:r>
      <w:r w:rsidR="00BC5C83">
        <w:rPr>
          <w:rFonts w:ascii="TTE18437C0t00" w:eastAsia="TTE18437C0t00" w:cs="TTE18437C0t00"/>
          <w:sz w:val="24"/>
          <w:szCs w:val="24"/>
          <w:lang w:eastAsia="en-US"/>
        </w:rPr>
        <w:t xml:space="preserve"> </w:t>
      </w:r>
      <w:r w:rsidR="00BC5C83">
        <w:rPr>
          <w:rFonts w:eastAsiaTheme="minorHAnsi"/>
          <w:sz w:val="24"/>
          <w:szCs w:val="24"/>
          <w:lang w:eastAsia="en-US"/>
        </w:rPr>
        <w:t>engedélyezési eljárása során a határozatot a kérelem benyújtásától számított 8 napon belül hozza meg.</w:t>
      </w:r>
    </w:p>
    <w:p w:rsidR="00BC5C83" w:rsidRDefault="0074266D" w:rsidP="00BC5C83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(7</w:t>
      </w:r>
      <w:r w:rsidR="00BC5C83">
        <w:rPr>
          <w:rFonts w:eastAsiaTheme="minorHAnsi"/>
          <w:sz w:val="24"/>
          <w:szCs w:val="24"/>
          <w:lang w:eastAsia="en-US"/>
        </w:rPr>
        <w:t>) A hivatali helyiségen kívüli anyakönyvi esemény akkor engedélyezhet</w:t>
      </w:r>
      <w:r w:rsidR="00BC5C83">
        <w:rPr>
          <w:rFonts w:ascii="TTE18437C0t00" w:eastAsia="TTE18437C0t00" w:cs="TTE18437C0t00"/>
          <w:sz w:val="24"/>
          <w:szCs w:val="24"/>
          <w:lang w:eastAsia="en-US"/>
        </w:rPr>
        <w:t>ő</w:t>
      </w:r>
      <w:r w:rsidR="00D234E5">
        <w:rPr>
          <w:rFonts w:eastAsiaTheme="minorHAnsi"/>
          <w:sz w:val="24"/>
          <w:szCs w:val="24"/>
          <w:lang w:eastAsia="en-US"/>
        </w:rPr>
        <w:t xml:space="preserve">, ha a kérelmező </w:t>
      </w:r>
      <w:r w:rsidR="00BC5C83">
        <w:rPr>
          <w:rFonts w:eastAsiaTheme="minorHAnsi"/>
          <w:sz w:val="24"/>
          <w:szCs w:val="24"/>
          <w:lang w:eastAsia="en-US"/>
        </w:rPr>
        <w:t>által megjelölt küls</w:t>
      </w:r>
      <w:r w:rsidR="00BC5C83">
        <w:rPr>
          <w:rFonts w:ascii="TTE18437C0t00" w:eastAsia="TTE18437C0t00" w:cs="TTE18437C0t00"/>
          <w:sz w:val="24"/>
          <w:szCs w:val="24"/>
          <w:lang w:eastAsia="en-US"/>
        </w:rPr>
        <w:t>ő</w:t>
      </w:r>
      <w:r w:rsidR="00BC5C83">
        <w:rPr>
          <w:rFonts w:ascii="TTE18437C0t00" w:eastAsia="TTE18437C0t00" w:cs="TTE18437C0t00"/>
          <w:sz w:val="24"/>
          <w:szCs w:val="24"/>
          <w:lang w:eastAsia="en-US"/>
        </w:rPr>
        <w:t xml:space="preserve"> </w:t>
      </w:r>
      <w:r w:rsidR="00BC5C83">
        <w:rPr>
          <w:rFonts w:eastAsiaTheme="minorHAnsi"/>
          <w:sz w:val="24"/>
          <w:szCs w:val="24"/>
          <w:lang w:eastAsia="en-US"/>
        </w:rPr>
        <w:t>helyszín alkalmas az anyakönyvi esemény méltóságteljes lebonyolítására és a jogszabályban el</w:t>
      </w:r>
      <w:r w:rsidR="00BC5C83">
        <w:rPr>
          <w:rFonts w:ascii="TTE18437C0t00" w:eastAsia="TTE18437C0t00" w:cs="TTE18437C0t00"/>
          <w:sz w:val="24"/>
          <w:szCs w:val="24"/>
          <w:lang w:eastAsia="en-US"/>
        </w:rPr>
        <w:t>ő</w:t>
      </w:r>
      <w:r w:rsidR="00BC5C83">
        <w:rPr>
          <w:rFonts w:eastAsiaTheme="minorHAnsi"/>
          <w:sz w:val="24"/>
          <w:szCs w:val="24"/>
          <w:lang w:eastAsia="en-US"/>
        </w:rPr>
        <w:t>írt feltételek biztosítására, továbbá e rendeletben meghatározott díjat megfizették.</w:t>
      </w:r>
    </w:p>
    <w:p w:rsidR="00BC5C83" w:rsidRDefault="0074266D" w:rsidP="00BC5C83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(8</w:t>
      </w:r>
      <w:r w:rsidR="00BC5C83">
        <w:rPr>
          <w:rFonts w:eastAsiaTheme="minorHAnsi"/>
          <w:sz w:val="24"/>
          <w:szCs w:val="24"/>
          <w:lang w:eastAsia="en-US"/>
        </w:rPr>
        <w:t>) A döntést megelőzően az anyakönyvvezet</w:t>
      </w:r>
      <w:r w:rsidR="00BC5C83">
        <w:rPr>
          <w:rFonts w:ascii="TTE18437C0t00" w:eastAsia="TTE18437C0t00" w:cs="TTE18437C0t00"/>
          <w:sz w:val="24"/>
          <w:szCs w:val="24"/>
          <w:lang w:eastAsia="en-US"/>
        </w:rPr>
        <w:t>ő</w:t>
      </w:r>
      <w:r w:rsidR="00BC5C83">
        <w:rPr>
          <w:rFonts w:ascii="TTE18437C0t00" w:eastAsia="TTE18437C0t00" w:cs="TTE18437C0t00"/>
          <w:sz w:val="24"/>
          <w:szCs w:val="24"/>
          <w:lang w:eastAsia="en-US"/>
        </w:rPr>
        <w:t xml:space="preserve"> </w:t>
      </w:r>
      <w:r w:rsidR="00BC5C83">
        <w:rPr>
          <w:rFonts w:eastAsiaTheme="minorHAnsi"/>
          <w:sz w:val="24"/>
          <w:szCs w:val="24"/>
          <w:lang w:eastAsia="en-US"/>
        </w:rPr>
        <w:t>a megjelölt helyszínen szemlét tarthat, igazolást kérhet arról, hogy az adott hely tulajdonosa hozzájárul az anyakönyvi esemény ottani megrendezéséhez, és ennek eredményér</w:t>
      </w:r>
      <w:r w:rsidR="00BC5C83">
        <w:rPr>
          <w:rFonts w:ascii="TTE18437C0t00" w:eastAsia="TTE18437C0t00" w:cs="TTE18437C0t00"/>
          <w:sz w:val="24"/>
          <w:szCs w:val="24"/>
          <w:lang w:eastAsia="en-US"/>
        </w:rPr>
        <w:t>ő</w:t>
      </w:r>
      <w:r w:rsidR="00BC5C83">
        <w:rPr>
          <w:rFonts w:eastAsiaTheme="minorHAnsi"/>
          <w:sz w:val="24"/>
          <w:szCs w:val="24"/>
          <w:lang w:eastAsia="en-US"/>
        </w:rPr>
        <w:t>l a jegyz</w:t>
      </w:r>
      <w:r w:rsidR="00BC5C83">
        <w:rPr>
          <w:rFonts w:ascii="TTE18437C0t00" w:eastAsia="TTE18437C0t00" w:cs="TTE18437C0t00"/>
          <w:sz w:val="24"/>
          <w:szCs w:val="24"/>
          <w:lang w:eastAsia="en-US"/>
        </w:rPr>
        <w:t>ő</w:t>
      </w:r>
      <w:r w:rsidR="00BC5C83">
        <w:rPr>
          <w:rFonts w:eastAsiaTheme="minorHAnsi"/>
          <w:sz w:val="24"/>
          <w:szCs w:val="24"/>
          <w:lang w:eastAsia="en-US"/>
        </w:rPr>
        <w:t>t tájékoztatja. Az engedélyez</w:t>
      </w:r>
      <w:r w:rsidR="00BC5C83">
        <w:rPr>
          <w:rFonts w:ascii="TTE18437C0t00" w:eastAsia="TTE18437C0t00" w:cs="TTE18437C0t00"/>
          <w:sz w:val="24"/>
          <w:szCs w:val="24"/>
          <w:lang w:eastAsia="en-US"/>
        </w:rPr>
        <w:t>ő</w:t>
      </w:r>
      <w:r w:rsidR="00BC5C83">
        <w:rPr>
          <w:rFonts w:eastAsiaTheme="minorHAnsi"/>
          <w:sz w:val="24"/>
          <w:szCs w:val="24"/>
          <w:lang w:eastAsia="en-US"/>
        </w:rPr>
        <w:t xml:space="preserve"> köteles meggy</w:t>
      </w:r>
      <w:r w:rsidR="00BC5C83">
        <w:rPr>
          <w:rFonts w:ascii="TTE18437C0t00" w:eastAsia="TTE18437C0t00" w:cs="TTE18437C0t00"/>
          <w:sz w:val="24"/>
          <w:szCs w:val="24"/>
          <w:lang w:eastAsia="en-US"/>
        </w:rPr>
        <w:t>ő</w:t>
      </w:r>
      <w:r w:rsidR="00BC5C83">
        <w:rPr>
          <w:rFonts w:eastAsiaTheme="minorHAnsi"/>
          <w:sz w:val="24"/>
          <w:szCs w:val="24"/>
          <w:lang w:eastAsia="en-US"/>
        </w:rPr>
        <w:t>z</w:t>
      </w:r>
      <w:r w:rsidR="00BC5C83">
        <w:rPr>
          <w:rFonts w:ascii="TTE18437C0t00" w:eastAsia="TTE18437C0t00" w:cs="TTE18437C0t00"/>
          <w:sz w:val="24"/>
          <w:szCs w:val="24"/>
          <w:lang w:eastAsia="en-US"/>
        </w:rPr>
        <w:t>ő</w:t>
      </w:r>
      <w:r w:rsidR="00BC5C83">
        <w:rPr>
          <w:rFonts w:eastAsiaTheme="minorHAnsi"/>
          <w:sz w:val="24"/>
          <w:szCs w:val="24"/>
          <w:lang w:eastAsia="en-US"/>
        </w:rPr>
        <w:t>dni arról, hogy a kérelemben megjelölt helyszín megfelel az anyakönyvi esemény hivatali helyiségen kívüli lebonyolítása feltételeinek, valamint a jogszabályi el</w:t>
      </w:r>
      <w:r w:rsidR="00D234E5">
        <w:rPr>
          <w:rFonts w:ascii="TTE18437C0t00" w:eastAsia="TTE18437C0t00" w:cs="TTE18437C0t00"/>
          <w:sz w:val="24"/>
          <w:szCs w:val="24"/>
          <w:lang w:eastAsia="en-US"/>
        </w:rPr>
        <w:t>ő</w:t>
      </w:r>
      <w:r w:rsidR="00BC5C83">
        <w:rPr>
          <w:rFonts w:eastAsiaTheme="minorHAnsi"/>
          <w:sz w:val="24"/>
          <w:szCs w:val="24"/>
          <w:lang w:eastAsia="en-US"/>
        </w:rPr>
        <w:t>írásoknak.</w:t>
      </w:r>
    </w:p>
    <w:p w:rsidR="00BC5C83" w:rsidRDefault="0074266D" w:rsidP="00D234E5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(9</w:t>
      </w:r>
      <w:r w:rsidR="00D234E5">
        <w:rPr>
          <w:rFonts w:eastAsiaTheme="minorHAnsi"/>
          <w:sz w:val="24"/>
          <w:szCs w:val="24"/>
          <w:lang w:eastAsia="en-US"/>
        </w:rPr>
        <w:t>) Ha az anyakönyvi esemény</w:t>
      </w:r>
      <w:r w:rsidR="00BC5C83">
        <w:rPr>
          <w:rFonts w:eastAsiaTheme="minorHAnsi"/>
          <w:sz w:val="24"/>
          <w:szCs w:val="24"/>
          <w:lang w:eastAsia="en-US"/>
        </w:rPr>
        <w:t xml:space="preserve"> lebonyolítása szabadtéri helyszínen</w:t>
      </w:r>
      <w:r w:rsidR="00D234E5">
        <w:rPr>
          <w:rFonts w:eastAsiaTheme="minorHAnsi"/>
          <w:sz w:val="24"/>
          <w:szCs w:val="24"/>
          <w:lang w:eastAsia="en-US"/>
        </w:rPr>
        <w:t xml:space="preserve"> </w:t>
      </w:r>
      <w:r w:rsidR="00BC5C83">
        <w:rPr>
          <w:rFonts w:eastAsiaTheme="minorHAnsi"/>
          <w:sz w:val="24"/>
          <w:szCs w:val="24"/>
          <w:lang w:eastAsia="en-US"/>
        </w:rPr>
        <w:t>történik, a megfelel</w:t>
      </w:r>
      <w:r w:rsidR="00D234E5">
        <w:rPr>
          <w:rFonts w:ascii="TTE18437C0t00" w:eastAsia="TTE18437C0t00" w:cs="TTE18437C0t00"/>
          <w:sz w:val="24"/>
          <w:szCs w:val="24"/>
          <w:lang w:eastAsia="en-US"/>
        </w:rPr>
        <w:t>ő</w:t>
      </w:r>
      <w:r w:rsidR="00BC5C83">
        <w:rPr>
          <w:rFonts w:ascii="TTE18437C0t00" w:eastAsia="TTE18437C0t00" w:cs="TTE18437C0t00"/>
          <w:sz w:val="24"/>
          <w:szCs w:val="24"/>
          <w:lang w:eastAsia="en-US"/>
        </w:rPr>
        <w:t xml:space="preserve"> </w:t>
      </w:r>
      <w:r w:rsidR="00BC5C83">
        <w:rPr>
          <w:rFonts w:eastAsiaTheme="minorHAnsi"/>
          <w:sz w:val="24"/>
          <w:szCs w:val="24"/>
          <w:lang w:eastAsia="en-US"/>
        </w:rPr>
        <w:t>es</w:t>
      </w:r>
      <w:r w:rsidR="00D234E5">
        <w:rPr>
          <w:rFonts w:ascii="TTE18437C0t00" w:eastAsia="TTE18437C0t00" w:cs="TTE18437C0t00"/>
          <w:sz w:val="24"/>
          <w:szCs w:val="24"/>
          <w:lang w:eastAsia="en-US"/>
        </w:rPr>
        <w:t>ő</w:t>
      </w:r>
      <w:r w:rsidR="00BC5C83">
        <w:rPr>
          <w:rFonts w:eastAsiaTheme="minorHAnsi"/>
          <w:sz w:val="24"/>
          <w:szCs w:val="24"/>
          <w:lang w:eastAsia="en-US"/>
        </w:rPr>
        <w:t>helyszín biztosításáról a kérelmez</w:t>
      </w:r>
      <w:r w:rsidR="00D234E5">
        <w:rPr>
          <w:rFonts w:ascii="TTE18437C0t00" w:eastAsia="TTE18437C0t00" w:cs="TTE18437C0t00"/>
          <w:sz w:val="24"/>
          <w:szCs w:val="24"/>
          <w:lang w:eastAsia="en-US"/>
        </w:rPr>
        <w:t>ő</w:t>
      </w:r>
      <w:r w:rsidR="00BC5C83">
        <w:rPr>
          <w:rFonts w:eastAsiaTheme="minorHAnsi"/>
          <w:sz w:val="24"/>
          <w:szCs w:val="24"/>
          <w:lang w:eastAsia="en-US"/>
        </w:rPr>
        <w:t>nek kell gondoskodnia. Az</w:t>
      </w:r>
      <w:r w:rsidR="00D234E5">
        <w:rPr>
          <w:rFonts w:eastAsiaTheme="minorHAnsi"/>
          <w:sz w:val="24"/>
          <w:szCs w:val="24"/>
          <w:lang w:eastAsia="en-US"/>
        </w:rPr>
        <w:t xml:space="preserve"> </w:t>
      </w:r>
      <w:r w:rsidR="00BC5C83">
        <w:rPr>
          <w:rFonts w:eastAsiaTheme="minorHAnsi"/>
          <w:sz w:val="24"/>
          <w:szCs w:val="24"/>
          <w:lang w:eastAsia="en-US"/>
        </w:rPr>
        <w:t>es</w:t>
      </w:r>
      <w:r w:rsidR="00D234E5">
        <w:rPr>
          <w:rFonts w:ascii="TTE18437C0t00" w:eastAsia="TTE18437C0t00" w:cs="TTE18437C0t00"/>
          <w:sz w:val="24"/>
          <w:szCs w:val="24"/>
          <w:lang w:eastAsia="en-US"/>
        </w:rPr>
        <w:t>ő</w:t>
      </w:r>
      <w:r w:rsidR="00BC5C83">
        <w:rPr>
          <w:rFonts w:eastAsiaTheme="minorHAnsi"/>
          <w:sz w:val="24"/>
          <w:szCs w:val="24"/>
          <w:lang w:eastAsia="en-US"/>
        </w:rPr>
        <w:t>helyszín megjelölése az engedély megadásának feltétele.</w:t>
      </w:r>
    </w:p>
    <w:p w:rsidR="00C32E1E" w:rsidRDefault="0074266D" w:rsidP="00D234E5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(10</w:t>
      </w:r>
      <w:r w:rsidR="00D234E5">
        <w:rPr>
          <w:rFonts w:eastAsiaTheme="minorHAnsi"/>
          <w:sz w:val="24"/>
          <w:szCs w:val="24"/>
          <w:lang w:eastAsia="en-US"/>
        </w:rPr>
        <w:t>) Ha a házasuló</w:t>
      </w:r>
      <w:r w:rsidR="00BC5C83">
        <w:rPr>
          <w:rFonts w:eastAsiaTheme="minorHAnsi"/>
          <w:sz w:val="24"/>
          <w:szCs w:val="24"/>
          <w:lang w:eastAsia="en-US"/>
        </w:rPr>
        <w:t xml:space="preserve"> állapota közeli halállal fenyeget, vagy szabad mozgásában a bíróság vagy</w:t>
      </w:r>
      <w:r w:rsidR="00D234E5">
        <w:rPr>
          <w:rFonts w:eastAsiaTheme="minorHAnsi"/>
          <w:sz w:val="24"/>
          <w:szCs w:val="24"/>
          <w:lang w:eastAsia="en-US"/>
        </w:rPr>
        <w:t xml:space="preserve"> </w:t>
      </w:r>
      <w:r w:rsidR="00BC5C83">
        <w:rPr>
          <w:rFonts w:eastAsiaTheme="minorHAnsi"/>
          <w:sz w:val="24"/>
          <w:szCs w:val="24"/>
          <w:lang w:eastAsia="en-US"/>
        </w:rPr>
        <w:t>más hatóság döntése miatt korlátozva van, az anyakönyvi esemény méltó</w:t>
      </w:r>
      <w:r w:rsidR="00D234E5">
        <w:rPr>
          <w:rFonts w:eastAsiaTheme="minorHAnsi"/>
          <w:sz w:val="24"/>
          <w:szCs w:val="24"/>
          <w:lang w:eastAsia="en-US"/>
        </w:rPr>
        <w:t xml:space="preserve"> </w:t>
      </w:r>
      <w:r w:rsidR="00BC5C83">
        <w:rPr>
          <w:rFonts w:eastAsiaTheme="minorHAnsi"/>
          <w:sz w:val="24"/>
          <w:szCs w:val="24"/>
          <w:lang w:eastAsia="en-US"/>
        </w:rPr>
        <w:t>megünneplésének feltételeit a felek tartózkodási helye szerinti intézmény (kórház, börtön,</w:t>
      </w:r>
      <w:r w:rsidR="00D234E5">
        <w:rPr>
          <w:rFonts w:eastAsiaTheme="minorHAnsi"/>
          <w:sz w:val="24"/>
          <w:szCs w:val="24"/>
          <w:lang w:eastAsia="en-US"/>
        </w:rPr>
        <w:t xml:space="preserve"> </w:t>
      </w:r>
      <w:r w:rsidR="00BC5C83">
        <w:rPr>
          <w:rFonts w:eastAsiaTheme="minorHAnsi"/>
          <w:sz w:val="24"/>
          <w:szCs w:val="24"/>
          <w:lang w:eastAsia="en-US"/>
        </w:rPr>
        <w:t>fogda stb.) szabályainak figyelembe</w:t>
      </w:r>
      <w:r w:rsidR="00D234E5">
        <w:rPr>
          <w:rFonts w:eastAsiaTheme="minorHAnsi"/>
          <w:sz w:val="24"/>
          <w:szCs w:val="24"/>
          <w:lang w:eastAsia="en-US"/>
        </w:rPr>
        <w:t xml:space="preserve"> </w:t>
      </w:r>
      <w:r w:rsidR="00BC5C83">
        <w:rPr>
          <w:rFonts w:eastAsiaTheme="minorHAnsi"/>
          <w:sz w:val="24"/>
          <w:szCs w:val="24"/>
          <w:lang w:eastAsia="en-US"/>
        </w:rPr>
        <w:t>vételével kell biztosítani.</w:t>
      </w:r>
    </w:p>
    <w:p w:rsidR="00C32E1E" w:rsidRDefault="00C32E1E" w:rsidP="00C32E1E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</w:rPr>
      </w:pPr>
    </w:p>
    <w:p w:rsidR="00C32E1E" w:rsidRDefault="00C32E1E" w:rsidP="00C32E1E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</w:rPr>
      </w:pPr>
    </w:p>
    <w:p w:rsidR="00C32E1E" w:rsidRDefault="00C32E1E" w:rsidP="00C32E1E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</w:rPr>
      </w:pPr>
    </w:p>
    <w:p w:rsidR="00BC5C83" w:rsidRDefault="00D234E5" w:rsidP="00BC5C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C5C83" w:rsidRPr="008802E3">
        <w:rPr>
          <w:b/>
          <w:bCs/>
          <w:sz w:val="24"/>
          <w:szCs w:val="24"/>
        </w:rPr>
        <w:t>. Hivatali helyiségen belül, hivatali munkaidőn kív</w:t>
      </w:r>
      <w:r w:rsidR="00BC5C83">
        <w:rPr>
          <w:b/>
          <w:bCs/>
          <w:sz w:val="24"/>
          <w:szCs w:val="24"/>
        </w:rPr>
        <w:t xml:space="preserve">ül történő anyakönyvi esemény </w:t>
      </w:r>
      <w:r w:rsidR="00BC5C83" w:rsidRPr="008802E3">
        <w:rPr>
          <w:b/>
          <w:bCs/>
          <w:sz w:val="24"/>
          <w:szCs w:val="24"/>
        </w:rPr>
        <w:t xml:space="preserve">engedélyezésének </w:t>
      </w:r>
      <w:r w:rsidR="00BC5C83">
        <w:rPr>
          <w:b/>
          <w:bCs/>
          <w:sz w:val="24"/>
          <w:szCs w:val="24"/>
        </w:rPr>
        <w:t xml:space="preserve">különös </w:t>
      </w:r>
      <w:r w:rsidR="00BC5C83" w:rsidRPr="008802E3">
        <w:rPr>
          <w:b/>
          <w:bCs/>
          <w:sz w:val="24"/>
          <w:szCs w:val="24"/>
        </w:rPr>
        <w:t>szabályai</w:t>
      </w:r>
    </w:p>
    <w:p w:rsidR="00BC5C83" w:rsidRPr="008802E3" w:rsidRDefault="00BC5C83" w:rsidP="00BC5C83">
      <w:pPr>
        <w:jc w:val="center"/>
        <w:rPr>
          <w:b/>
          <w:bCs/>
          <w:sz w:val="24"/>
          <w:szCs w:val="24"/>
        </w:rPr>
      </w:pPr>
    </w:p>
    <w:p w:rsidR="00BC5C83" w:rsidRDefault="00D234E5" w:rsidP="00BC5C83">
      <w:p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C5C83" w:rsidRPr="008802E3">
        <w:rPr>
          <w:b/>
          <w:bCs/>
          <w:sz w:val="24"/>
          <w:szCs w:val="24"/>
        </w:rPr>
        <w:t>.</w:t>
      </w:r>
      <w:r w:rsidR="00BC5C83">
        <w:rPr>
          <w:b/>
          <w:bCs/>
          <w:sz w:val="24"/>
          <w:szCs w:val="24"/>
        </w:rPr>
        <w:t xml:space="preserve"> §</w:t>
      </w:r>
    </w:p>
    <w:p w:rsidR="00BC5C83" w:rsidRPr="00B2739D" w:rsidRDefault="00BC5C83" w:rsidP="00BC5C83">
      <w:pPr>
        <w:jc w:val="center"/>
        <w:rPr>
          <w:b/>
          <w:bCs/>
          <w:sz w:val="24"/>
          <w:szCs w:val="24"/>
        </w:rPr>
      </w:pPr>
    </w:p>
    <w:p w:rsidR="00BC5C83" w:rsidRPr="00C32E1E" w:rsidRDefault="00BC5C83" w:rsidP="00BC5C83">
      <w:pPr>
        <w:jc w:val="both"/>
        <w:rPr>
          <w:sz w:val="24"/>
          <w:szCs w:val="24"/>
        </w:rPr>
      </w:pPr>
      <w:r w:rsidRPr="00C32E1E">
        <w:rPr>
          <w:sz w:val="24"/>
          <w:szCs w:val="24"/>
        </w:rPr>
        <w:t>Anyakönyvi eseményt lebonyolítani hivatali helyiségen belül – a Munka Törvénykönyvében meghatározott munkaszüneti nap kivételével – hivatali munkaidőn kívül pénteken 13.00 és 18.00 óra, szombaton 10.00 és 19.00 óra között</w:t>
      </w:r>
      <w:r>
        <w:rPr>
          <w:sz w:val="24"/>
          <w:szCs w:val="24"/>
        </w:rPr>
        <w:t xml:space="preserve"> lehet</w:t>
      </w:r>
      <w:r w:rsidRPr="00C32E1E">
        <w:rPr>
          <w:sz w:val="24"/>
          <w:szCs w:val="24"/>
        </w:rPr>
        <w:t xml:space="preserve">. </w:t>
      </w:r>
    </w:p>
    <w:p w:rsidR="00BC5C83" w:rsidRDefault="00BC5C83" w:rsidP="00BC5C83">
      <w:pPr>
        <w:pStyle w:val="Listaszerbekezd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C83" w:rsidRPr="008802E3" w:rsidRDefault="00D234E5" w:rsidP="00BC5C83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C5C83" w:rsidRPr="008802E3">
        <w:rPr>
          <w:rFonts w:ascii="Times New Roman" w:hAnsi="Times New Roman" w:cs="Times New Roman"/>
          <w:b/>
          <w:bCs/>
          <w:sz w:val="24"/>
          <w:szCs w:val="24"/>
        </w:rPr>
        <w:t xml:space="preserve">. A hivatali helyiségen kívüli, valamint hivatali munkaidőn kívül történő anyakönyvi esemény engedélyezésének </w:t>
      </w:r>
      <w:r w:rsidR="00BC5C83">
        <w:rPr>
          <w:rFonts w:ascii="Times New Roman" w:hAnsi="Times New Roman" w:cs="Times New Roman"/>
          <w:b/>
          <w:bCs/>
          <w:sz w:val="24"/>
          <w:szCs w:val="24"/>
        </w:rPr>
        <w:t xml:space="preserve">különös </w:t>
      </w:r>
      <w:r w:rsidR="00BC5C83" w:rsidRPr="008802E3">
        <w:rPr>
          <w:rFonts w:ascii="Times New Roman" w:hAnsi="Times New Roman" w:cs="Times New Roman"/>
          <w:b/>
          <w:bCs/>
          <w:sz w:val="24"/>
          <w:szCs w:val="24"/>
        </w:rPr>
        <w:t>szabályai</w:t>
      </w:r>
    </w:p>
    <w:p w:rsidR="00BC5C83" w:rsidRDefault="00BC5C83" w:rsidP="00BC5C83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C83" w:rsidRDefault="00BC5C83" w:rsidP="00BC5C83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C83" w:rsidRDefault="00D234E5" w:rsidP="00BC5C83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C5C83" w:rsidRPr="008802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5C83">
        <w:rPr>
          <w:rFonts w:ascii="Times New Roman" w:hAnsi="Times New Roman" w:cs="Times New Roman"/>
          <w:b/>
          <w:bCs/>
          <w:sz w:val="24"/>
          <w:szCs w:val="24"/>
        </w:rPr>
        <w:t xml:space="preserve"> §</w:t>
      </w:r>
    </w:p>
    <w:p w:rsidR="00BC5C83" w:rsidRPr="008802E3" w:rsidRDefault="00BC5C83" w:rsidP="00BC5C83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C83" w:rsidRPr="00C32E1E" w:rsidRDefault="00BC5C83" w:rsidP="00BC5C83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(1) </w:t>
      </w:r>
      <w:r w:rsidRPr="008802E3">
        <w:rPr>
          <w:sz w:val="24"/>
          <w:szCs w:val="24"/>
        </w:rPr>
        <w:t>Anyakönyvi eseményt - a Munka Törvénykönyvében meghatározott munkaszüneti nap kivételével – hivatali helyiségen kívül lebonyolítani</w:t>
      </w:r>
      <w:r>
        <w:rPr>
          <w:sz w:val="24"/>
          <w:szCs w:val="24"/>
        </w:rPr>
        <w:t xml:space="preserve"> pénteken 13.00-18.00 óra</w:t>
      </w:r>
      <w:r w:rsidRPr="008802E3">
        <w:rPr>
          <w:sz w:val="24"/>
          <w:szCs w:val="24"/>
        </w:rPr>
        <w:t>, szombaton 10.00-19-00 óra között lehet.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A jegyz</w:t>
      </w:r>
      <w:r>
        <w:rPr>
          <w:rFonts w:ascii="TTE18437C0t00" w:eastAsia="TTE18437C0t00" w:cs="TTE18437C0t00"/>
          <w:sz w:val="24"/>
          <w:szCs w:val="24"/>
          <w:lang w:eastAsia="en-US"/>
        </w:rPr>
        <w:t>ő</w:t>
      </w:r>
      <w:r>
        <w:rPr>
          <w:rFonts w:ascii="TTE18437C0t00" w:eastAsia="TTE18437C0t00" w:cs="TTE18437C0t00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ett</w:t>
      </w:r>
      <w:r>
        <w:rPr>
          <w:rFonts w:ascii="TTE18437C0t00" w:eastAsia="TTE18437C0t00" w:cs="TTE18437C0t00"/>
          <w:sz w:val="24"/>
          <w:szCs w:val="24"/>
          <w:lang w:eastAsia="en-US"/>
        </w:rPr>
        <w:t>ő</w:t>
      </w:r>
      <w:r>
        <w:rPr>
          <w:rFonts w:eastAsiaTheme="minorHAnsi"/>
          <w:sz w:val="24"/>
          <w:szCs w:val="24"/>
          <w:lang w:eastAsia="en-US"/>
        </w:rPr>
        <w:t>l eltér</w:t>
      </w:r>
      <w:r>
        <w:rPr>
          <w:rFonts w:ascii="TTE18437C0t00" w:eastAsia="TTE18437C0t00" w:cs="TTE18437C0t00"/>
          <w:sz w:val="24"/>
          <w:szCs w:val="24"/>
          <w:lang w:eastAsia="en-US"/>
        </w:rPr>
        <w:t>ő</w:t>
      </w:r>
      <w:r>
        <w:rPr>
          <w:rFonts w:ascii="TTE18437C0t00" w:eastAsia="TTE18437C0t00" w:cs="TTE18437C0t00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id</w:t>
      </w:r>
      <w:r>
        <w:rPr>
          <w:rFonts w:ascii="TTE18437C0t00" w:eastAsia="TTE18437C0t00" w:cs="TTE18437C0t00"/>
          <w:sz w:val="24"/>
          <w:szCs w:val="24"/>
          <w:lang w:eastAsia="en-US"/>
        </w:rPr>
        <w:t>ő</w:t>
      </w:r>
      <w:r>
        <w:rPr>
          <w:rFonts w:eastAsiaTheme="minorHAnsi"/>
          <w:sz w:val="24"/>
          <w:szCs w:val="24"/>
          <w:lang w:eastAsia="en-US"/>
        </w:rPr>
        <w:t xml:space="preserve">pontra is adhat engedélyt, </w:t>
      </w:r>
      <w:r w:rsidRPr="00C32E1E">
        <w:rPr>
          <w:rFonts w:eastAsiaTheme="minorHAnsi"/>
          <w:sz w:val="24"/>
          <w:szCs w:val="24"/>
        </w:rPr>
        <w:t>így különösen akkor, ha hitelfelvétel, betegség, külföldi utazás indokolja.</w:t>
      </w:r>
    </w:p>
    <w:p w:rsidR="00BC5C83" w:rsidRDefault="00BC5C83" w:rsidP="00BC5C8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C32E1E">
        <w:rPr>
          <w:sz w:val="24"/>
          <w:szCs w:val="24"/>
        </w:rPr>
        <w:t>A hivatali helyiségen kívüli anyakönyvi esemény nem veszélyeztetheti a már előjegyzésbe vett, hivatali helyiségben megtartandó anyakönyvi esemény lebonyolítását.</w:t>
      </w:r>
    </w:p>
    <w:p w:rsidR="00BC5C83" w:rsidRPr="00BC5C83" w:rsidRDefault="00BC5C83" w:rsidP="00BC5C83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(3) Hivatali helyiségen kívül egy napon legfeljebb három szertartás tartható úgy, hogy a két szertartás kezd</w:t>
      </w:r>
      <w:r>
        <w:rPr>
          <w:rFonts w:ascii="TTE18437C0t00" w:eastAsia="TTE18437C0t00" w:cs="TTE18437C0t00"/>
          <w:sz w:val="24"/>
          <w:szCs w:val="24"/>
          <w:lang w:eastAsia="en-US"/>
        </w:rPr>
        <w:t>ő</w:t>
      </w:r>
      <w:r>
        <w:rPr>
          <w:rFonts w:ascii="TTE18437C0t00" w:eastAsia="TTE18437C0t00" w:cs="TTE18437C0t00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id</w:t>
      </w:r>
      <w:r>
        <w:rPr>
          <w:rFonts w:ascii="TTE18437C0t00" w:eastAsia="TTE18437C0t00" w:cs="TTE18437C0t00"/>
          <w:sz w:val="24"/>
          <w:szCs w:val="24"/>
          <w:lang w:eastAsia="en-US"/>
        </w:rPr>
        <w:t>ő</w:t>
      </w:r>
      <w:r>
        <w:rPr>
          <w:rFonts w:eastAsiaTheme="minorHAnsi"/>
          <w:sz w:val="24"/>
          <w:szCs w:val="24"/>
          <w:lang w:eastAsia="en-US"/>
        </w:rPr>
        <w:t>pontja között legalább 60 perc különbség legyen.</w:t>
      </w:r>
    </w:p>
    <w:p w:rsidR="00C32E1E" w:rsidRDefault="00C32E1E" w:rsidP="00C32E1E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</w:rPr>
      </w:pPr>
    </w:p>
    <w:p w:rsidR="00C32E1E" w:rsidRPr="00B2739D" w:rsidRDefault="00C32E1E" w:rsidP="00C32E1E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</w:rPr>
      </w:pPr>
    </w:p>
    <w:p w:rsidR="008802E3" w:rsidRPr="008802E3" w:rsidRDefault="00D234E5" w:rsidP="00167849">
      <w:pPr>
        <w:pStyle w:val="Listaszerbekezds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802E3" w:rsidRPr="008802E3">
        <w:rPr>
          <w:rFonts w:ascii="Times New Roman" w:hAnsi="Times New Roman" w:cs="Times New Roman"/>
          <w:b/>
          <w:bCs/>
          <w:sz w:val="24"/>
          <w:szCs w:val="24"/>
        </w:rPr>
        <w:t>. Díjfizetés</w:t>
      </w:r>
    </w:p>
    <w:p w:rsidR="008802E3" w:rsidRPr="008802E3" w:rsidRDefault="00D234E5" w:rsidP="00167849">
      <w:pPr>
        <w:pStyle w:val="Listaszerbekezds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802E3" w:rsidRPr="008802E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02E3" w:rsidRPr="008802E3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:rsidR="008802E3" w:rsidRPr="008802E3" w:rsidRDefault="00D234E5" w:rsidP="00D234E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Az Önkormányzat a hivatali munkaidőben </w:t>
      </w:r>
      <w:r w:rsidR="008802E3" w:rsidRPr="008802E3">
        <w:rPr>
          <w:sz w:val="24"/>
          <w:szCs w:val="24"/>
        </w:rPr>
        <w:t>ingyenesen biztosítja az anyakönyvi esemény lebonyolításához a Községháza házasságkötő termét.</w:t>
      </w:r>
    </w:p>
    <w:p w:rsidR="008802E3" w:rsidRPr="008802E3" w:rsidRDefault="00D234E5" w:rsidP="00D234E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(2</w:t>
      </w:r>
      <w:r w:rsidR="008802E3" w:rsidRPr="008802E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8802E3" w:rsidRPr="008802E3">
        <w:rPr>
          <w:sz w:val="24"/>
          <w:szCs w:val="24"/>
        </w:rPr>
        <w:t xml:space="preserve">Hivatali munkaidőn kívül </w:t>
      </w:r>
      <w:r w:rsidR="00675512">
        <w:rPr>
          <w:sz w:val="24"/>
          <w:szCs w:val="24"/>
        </w:rPr>
        <w:t xml:space="preserve">történő </w:t>
      </w:r>
      <w:r w:rsidR="008802E3" w:rsidRPr="008802E3">
        <w:rPr>
          <w:sz w:val="24"/>
          <w:szCs w:val="24"/>
        </w:rPr>
        <w:t>és h</w:t>
      </w:r>
      <w:r w:rsidR="00675512">
        <w:rPr>
          <w:sz w:val="24"/>
          <w:szCs w:val="24"/>
        </w:rPr>
        <w:t>ivatali helyiségen kívüli</w:t>
      </w:r>
      <w:r w:rsidR="008802E3" w:rsidRPr="008802E3">
        <w:rPr>
          <w:sz w:val="24"/>
          <w:szCs w:val="24"/>
        </w:rPr>
        <w:t xml:space="preserve"> anyakönyvi esemény esetén a többletszolg</w:t>
      </w:r>
      <w:r w:rsidR="00675512">
        <w:rPr>
          <w:sz w:val="24"/>
          <w:szCs w:val="24"/>
        </w:rPr>
        <w:t>áltatás ellentételezéseként az Ö</w:t>
      </w:r>
      <w:r w:rsidR="008802E3" w:rsidRPr="008802E3">
        <w:rPr>
          <w:sz w:val="24"/>
          <w:szCs w:val="24"/>
        </w:rPr>
        <w:t>nkormányzat részére díjat kell fizetni. A fizetendő d</w:t>
      </w:r>
      <w:r>
        <w:rPr>
          <w:sz w:val="24"/>
          <w:szCs w:val="24"/>
        </w:rPr>
        <w:t>íj mértékét az 1. melléklet</w:t>
      </w:r>
      <w:r w:rsidR="008802E3" w:rsidRPr="008802E3">
        <w:rPr>
          <w:sz w:val="24"/>
          <w:szCs w:val="24"/>
        </w:rPr>
        <w:t xml:space="preserve"> állapítja meg.</w:t>
      </w:r>
    </w:p>
    <w:p w:rsidR="008802E3" w:rsidRPr="008802E3" w:rsidRDefault="00E566BC" w:rsidP="00D234E5">
      <w:pPr>
        <w:ind w:left="284" w:hanging="284"/>
        <w:jc w:val="both"/>
        <w:rPr>
          <w:sz w:val="24"/>
          <w:szCs w:val="24"/>
        </w:rPr>
      </w:pPr>
      <w:r w:rsidRPr="00EA2697">
        <w:rPr>
          <w:sz w:val="24"/>
          <w:szCs w:val="24"/>
        </w:rPr>
        <w:t>(3</w:t>
      </w:r>
      <w:r w:rsidR="008802E3" w:rsidRPr="00EA2697">
        <w:rPr>
          <w:sz w:val="24"/>
          <w:szCs w:val="24"/>
        </w:rPr>
        <w:t>)</w:t>
      </w:r>
      <w:r w:rsidR="00D234E5" w:rsidRPr="00EA2697">
        <w:rPr>
          <w:sz w:val="24"/>
          <w:szCs w:val="24"/>
        </w:rPr>
        <w:t xml:space="preserve"> A (2</w:t>
      </w:r>
      <w:r w:rsidR="008802E3" w:rsidRPr="00EA2697">
        <w:rPr>
          <w:sz w:val="24"/>
          <w:szCs w:val="24"/>
        </w:rPr>
        <w:t>) bekezdés s</w:t>
      </w:r>
      <w:r w:rsidR="00D234E5" w:rsidRPr="00EA2697">
        <w:rPr>
          <w:sz w:val="24"/>
          <w:szCs w:val="24"/>
        </w:rPr>
        <w:t xml:space="preserve">zerinti díjat </w:t>
      </w:r>
      <w:r w:rsidR="008802E3" w:rsidRPr="00EA2697">
        <w:rPr>
          <w:sz w:val="24"/>
          <w:szCs w:val="24"/>
        </w:rPr>
        <w:t>az an</w:t>
      </w:r>
      <w:r w:rsidR="00D234E5" w:rsidRPr="00EA2697">
        <w:rPr>
          <w:sz w:val="24"/>
          <w:szCs w:val="24"/>
        </w:rPr>
        <w:t>yakönyvi eseményt megelőző 15.</w:t>
      </w:r>
      <w:r w:rsidR="008802E3" w:rsidRPr="00EA2697">
        <w:rPr>
          <w:sz w:val="24"/>
          <w:szCs w:val="24"/>
        </w:rPr>
        <w:t xml:space="preserve"> napig be</w:t>
      </w:r>
      <w:r w:rsidRPr="00EA2697">
        <w:rPr>
          <w:sz w:val="24"/>
          <w:szCs w:val="24"/>
        </w:rPr>
        <w:t xml:space="preserve"> kell fizetni az Önkormányzat OTP Bank Nyrt</w:t>
      </w:r>
      <w:r w:rsidR="008802E3" w:rsidRPr="00EA2697">
        <w:rPr>
          <w:sz w:val="24"/>
          <w:szCs w:val="24"/>
        </w:rPr>
        <w:t>–</w:t>
      </w:r>
      <w:proofErr w:type="spellStart"/>
      <w:r w:rsidR="008802E3" w:rsidRPr="00EA2697">
        <w:rPr>
          <w:sz w:val="24"/>
          <w:szCs w:val="24"/>
        </w:rPr>
        <w:t>nél</w:t>
      </w:r>
      <w:proofErr w:type="spellEnd"/>
      <w:r w:rsidR="008802E3" w:rsidRPr="00EA2697">
        <w:rPr>
          <w:sz w:val="24"/>
          <w:szCs w:val="24"/>
        </w:rPr>
        <w:t xml:space="preserve"> vezetett 11746005-15414131 költségvetési számlájára.</w:t>
      </w:r>
      <w:r w:rsidR="008802E3" w:rsidRPr="008802E3">
        <w:rPr>
          <w:sz w:val="24"/>
          <w:szCs w:val="24"/>
        </w:rPr>
        <w:t xml:space="preserve"> A befizetés tényét az anyakönyvvezető felé igazolni kell.</w:t>
      </w:r>
    </w:p>
    <w:p w:rsidR="008802E3" w:rsidRPr="008802E3" w:rsidRDefault="00E566BC" w:rsidP="00D234E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(4</w:t>
      </w:r>
      <w:r w:rsidR="008802E3" w:rsidRPr="008802E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8802E3" w:rsidRPr="008802E3">
        <w:rPr>
          <w:sz w:val="24"/>
          <w:szCs w:val="24"/>
        </w:rPr>
        <w:t xml:space="preserve">Anyakönyvi esemény elmaradása esetén a befizetett díjat </w:t>
      </w:r>
      <w:r>
        <w:rPr>
          <w:sz w:val="24"/>
          <w:szCs w:val="24"/>
        </w:rPr>
        <w:t xml:space="preserve">a </w:t>
      </w:r>
      <w:r w:rsidR="008802E3" w:rsidRPr="008802E3">
        <w:rPr>
          <w:sz w:val="24"/>
          <w:szCs w:val="24"/>
        </w:rPr>
        <w:t xml:space="preserve">kérelmező részére az anyakönyvvezető írásos </w:t>
      </w:r>
      <w:r>
        <w:rPr>
          <w:sz w:val="24"/>
          <w:szCs w:val="24"/>
        </w:rPr>
        <w:t xml:space="preserve">jelzése alapján a </w:t>
      </w:r>
      <w:r w:rsidR="008802E3" w:rsidRPr="008802E3">
        <w:rPr>
          <w:sz w:val="24"/>
          <w:szCs w:val="24"/>
        </w:rPr>
        <w:t>Hivatal visszautalja.</w:t>
      </w:r>
    </w:p>
    <w:p w:rsidR="008802E3" w:rsidRPr="008802E3" w:rsidRDefault="00E566BC" w:rsidP="00D234E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="008802E3" w:rsidRPr="008802E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8802E3" w:rsidRPr="008802E3">
        <w:rPr>
          <w:sz w:val="24"/>
          <w:szCs w:val="24"/>
        </w:rPr>
        <w:t>Rendkívüli körülmények esetén, így különösen ak</w:t>
      </w:r>
      <w:r>
        <w:rPr>
          <w:sz w:val="24"/>
          <w:szCs w:val="24"/>
        </w:rPr>
        <w:t xml:space="preserve">kor, ha valamelyik fél számára büntetés </w:t>
      </w:r>
      <w:r w:rsidR="008802E3" w:rsidRPr="008802E3">
        <w:rPr>
          <w:sz w:val="24"/>
          <w:szCs w:val="24"/>
        </w:rPr>
        <w:t>végrehajtási intézetben fogvata</w:t>
      </w:r>
      <w:r>
        <w:rPr>
          <w:sz w:val="24"/>
          <w:szCs w:val="24"/>
        </w:rPr>
        <w:t>rtott vagy mozgáskorlátozottság volta</w:t>
      </w:r>
      <w:r w:rsidR="008802E3" w:rsidRPr="008802E3">
        <w:rPr>
          <w:sz w:val="24"/>
          <w:szCs w:val="24"/>
        </w:rPr>
        <w:t>, egészségi állapota, kora miatt külön</w:t>
      </w:r>
      <w:r w:rsidR="0058746D">
        <w:rPr>
          <w:sz w:val="24"/>
          <w:szCs w:val="24"/>
        </w:rPr>
        <w:t xml:space="preserve">ös erőfeszítés lenne a </w:t>
      </w:r>
      <w:r w:rsidR="008802E3" w:rsidRPr="008802E3">
        <w:rPr>
          <w:sz w:val="24"/>
          <w:szCs w:val="24"/>
        </w:rPr>
        <w:t>hivatali helyiségben való megjelenés, a hivatali helyiségen kívüli anyakönyvi esemény díjmentes.</w:t>
      </w:r>
    </w:p>
    <w:p w:rsidR="008802E3" w:rsidRDefault="008802E3" w:rsidP="00D234E5">
      <w:pPr>
        <w:ind w:left="284" w:hanging="284"/>
        <w:jc w:val="both"/>
        <w:rPr>
          <w:sz w:val="24"/>
          <w:szCs w:val="24"/>
        </w:rPr>
      </w:pPr>
    </w:p>
    <w:p w:rsidR="000E5FD5" w:rsidRPr="008802E3" w:rsidRDefault="000E5FD5" w:rsidP="00D234E5">
      <w:pPr>
        <w:ind w:left="284" w:hanging="284"/>
        <w:jc w:val="both"/>
        <w:rPr>
          <w:sz w:val="24"/>
          <w:szCs w:val="24"/>
        </w:rPr>
      </w:pPr>
    </w:p>
    <w:p w:rsidR="008802E3" w:rsidRDefault="00EA2697" w:rsidP="008802E3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8802E3" w:rsidRPr="008802E3">
        <w:rPr>
          <w:b/>
          <w:bCs/>
          <w:sz w:val="24"/>
          <w:szCs w:val="24"/>
        </w:rPr>
        <w:t>. Az anyakönyvvezető díjazása</w:t>
      </w:r>
    </w:p>
    <w:p w:rsidR="008802E3" w:rsidRPr="008802E3" w:rsidRDefault="008802E3" w:rsidP="008802E3">
      <w:pPr>
        <w:ind w:left="720"/>
        <w:jc w:val="center"/>
        <w:rPr>
          <w:b/>
          <w:bCs/>
          <w:sz w:val="24"/>
          <w:szCs w:val="24"/>
        </w:rPr>
      </w:pPr>
    </w:p>
    <w:p w:rsidR="008802E3" w:rsidRDefault="00EA2697" w:rsidP="008802E3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8802E3" w:rsidRPr="008802E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§</w:t>
      </w:r>
    </w:p>
    <w:p w:rsidR="008802E3" w:rsidRPr="008802E3" w:rsidRDefault="008802E3" w:rsidP="008802E3">
      <w:pPr>
        <w:ind w:left="720"/>
        <w:jc w:val="center"/>
        <w:rPr>
          <w:b/>
          <w:bCs/>
          <w:sz w:val="24"/>
          <w:szCs w:val="24"/>
        </w:rPr>
      </w:pPr>
    </w:p>
    <w:p w:rsidR="008802E3" w:rsidRPr="00EA2697" w:rsidRDefault="00EA2697" w:rsidP="00EA269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8802E3" w:rsidRPr="008802E3">
        <w:rPr>
          <w:sz w:val="24"/>
          <w:szCs w:val="24"/>
        </w:rPr>
        <w:t>Az anyakönyvv</w:t>
      </w:r>
      <w:r w:rsidR="00675512">
        <w:rPr>
          <w:sz w:val="24"/>
          <w:szCs w:val="24"/>
        </w:rPr>
        <w:t>ezetőt hivatali munkaidőn kívül történő</w:t>
      </w:r>
      <w:r w:rsidR="008802E3" w:rsidRPr="008802E3">
        <w:rPr>
          <w:sz w:val="24"/>
          <w:szCs w:val="24"/>
        </w:rPr>
        <w:t xml:space="preserve"> anyakönyvi esemény</w:t>
      </w:r>
      <w:r>
        <w:rPr>
          <w:sz w:val="24"/>
          <w:szCs w:val="24"/>
        </w:rPr>
        <w:t>nél történő közreműködés esetén</w:t>
      </w:r>
      <w:r w:rsidR="008802E3" w:rsidRPr="008802E3">
        <w:rPr>
          <w:sz w:val="24"/>
          <w:szCs w:val="24"/>
        </w:rPr>
        <w:t xml:space="preserve"> - ha a köz</w:t>
      </w:r>
      <w:r>
        <w:rPr>
          <w:sz w:val="24"/>
          <w:szCs w:val="24"/>
        </w:rPr>
        <w:t>szolgálat</w:t>
      </w:r>
      <w:r w:rsidR="00675512">
        <w:rPr>
          <w:sz w:val="24"/>
          <w:szCs w:val="24"/>
        </w:rPr>
        <w:t>i</w:t>
      </w:r>
      <w:r>
        <w:rPr>
          <w:sz w:val="24"/>
          <w:szCs w:val="24"/>
        </w:rPr>
        <w:t xml:space="preserve"> tisztviselőkrő</w:t>
      </w:r>
      <w:r w:rsidR="008802E3" w:rsidRPr="008802E3">
        <w:rPr>
          <w:sz w:val="24"/>
          <w:szCs w:val="24"/>
        </w:rPr>
        <w:t>l szóló törvényben a rendkívüli munkavégzésért meghatározott szabadidő kiadását nem kérte – anyakönyvi esem</w:t>
      </w:r>
      <w:r>
        <w:rPr>
          <w:sz w:val="24"/>
          <w:szCs w:val="24"/>
        </w:rPr>
        <w:t>ényként az Ö</w:t>
      </w:r>
      <w:r w:rsidR="008802E3" w:rsidRPr="008802E3">
        <w:rPr>
          <w:sz w:val="24"/>
          <w:szCs w:val="24"/>
        </w:rPr>
        <w:t>nkormányzat részére megfizetett díjból</w:t>
      </w:r>
      <w:r>
        <w:rPr>
          <w:sz w:val="24"/>
          <w:szCs w:val="24"/>
        </w:rPr>
        <w:t xml:space="preserve"> mind a hivatali helyiségben, mind a </w:t>
      </w:r>
      <w:r w:rsidR="008802E3" w:rsidRPr="00EA2697">
        <w:rPr>
          <w:sz w:val="24"/>
          <w:szCs w:val="24"/>
        </w:rPr>
        <w:t>hivatali helyiségen kív</w:t>
      </w:r>
      <w:r>
        <w:rPr>
          <w:sz w:val="24"/>
          <w:szCs w:val="24"/>
        </w:rPr>
        <w:t xml:space="preserve">ül tartott </w:t>
      </w:r>
      <w:r w:rsidR="008802E3" w:rsidRPr="00EA2697">
        <w:rPr>
          <w:sz w:val="24"/>
          <w:szCs w:val="24"/>
        </w:rPr>
        <w:t xml:space="preserve">anyakönyvi </w:t>
      </w:r>
      <w:r>
        <w:rPr>
          <w:sz w:val="24"/>
          <w:szCs w:val="24"/>
        </w:rPr>
        <w:t xml:space="preserve">esemény esetén </w:t>
      </w:r>
      <w:r w:rsidR="008802E3" w:rsidRPr="00EA2697">
        <w:rPr>
          <w:sz w:val="24"/>
          <w:szCs w:val="24"/>
        </w:rPr>
        <w:t>bruttó: 8.000 Ft</w:t>
      </w:r>
      <w:r>
        <w:rPr>
          <w:sz w:val="24"/>
          <w:szCs w:val="24"/>
        </w:rPr>
        <w:t xml:space="preserve"> </w:t>
      </w:r>
      <w:r w:rsidR="008802E3" w:rsidRPr="00EA2697">
        <w:rPr>
          <w:sz w:val="24"/>
          <w:szCs w:val="24"/>
        </w:rPr>
        <w:t>díjazás illeti meg.</w:t>
      </w:r>
    </w:p>
    <w:p w:rsidR="008802E3" w:rsidRPr="00224466" w:rsidRDefault="00880FCA" w:rsidP="00224466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(2) Az anyakönyvvezet</w:t>
      </w:r>
      <w:r w:rsidR="00224466">
        <w:rPr>
          <w:rFonts w:ascii="TTE18437C0t00" w:eastAsia="TTE18437C0t00" w:cs="TTE18437C0t00"/>
          <w:sz w:val="24"/>
          <w:szCs w:val="24"/>
          <w:lang w:eastAsia="en-US"/>
        </w:rPr>
        <w:t>ő</w:t>
      </w:r>
      <w:r>
        <w:rPr>
          <w:rFonts w:ascii="TTE18437C0t00" w:eastAsia="TTE18437C0t00" w:cs="TTE18437C0t00"/>
          <w:sz w:val="24"/>
          <w:szCs w:val="24"/>
          <w:lang w:eastAsia="en-US"/>
        </w:rPr>
        <w:t xml:space="preserve"> </w:t>
      </w:r>
      <w:r w:rsidR="00224466">
        <w:rPr>
          <w:rFonts w:eastAsiaTheme="minorHAnsi"/>
          <w:sz w:val="24"/>
          <w:szCs w:val="24"/>
          <w:lang w:eastAsia="en-US"/>
        </w:rPr>
        <w:t xml:space="preserve">tárgyi negyedévet követő hónap </w:t>
      </w:r>
      <w:r>
        <w:rPr>
          <w:rFonts w:eastAsiaTheme="minorHAnsi"/>
          <w:sz w:val="24"/>
          <w:szCs w:val="24"/>
          <w:lang w:eastAsia="en-US"/>
        </w:rPr>
        <w:t>5. napjáig a közrem</w:t>
      </w:r>
      <w:r w:rsidR="00224466">
        <w:rPr>
          <w:rFonts w:ascii="TTE18437C0t00" w:eastAsia="TTE18437C0t00" w:cs="TTE18437C0t00"/>
          <w:sz w:val="24"/>
          <w:szCs w:val="24"/>
          <w:lang w:eastAsia="en-US"/>
        </w:rPr>
        <w:t>ű</w:t>
      </w:r>
      <w:r>
        <w:rPr>
          <w:rFonts w:eastAsiaTheme="minorHAnsi"/>
          <w:sz w:val="24"/>
          <w:szCs w:val="24"/>
          <w:lang w:eastAsia="en-US"/>
        </w:rPr>
        <w:t>ködés tényleges rendje</w:t>
      </w:r>
      <w:r w:rsidR="00224466">
        <w:rPr>
          <w:rFonts w:eastAsiaTheme="minorHAnsi"/>
          <w:sz w:val="24"/>
          <w:szCs w:val="24"/>
          <w:lang w:eastAsia="en-US"/>
        </w:rPr>
        <w:t xml:space="preserve"> és </w:t>
      </w:r>
      <w:r>
        <w:rPr>
          <w:rFonts w:eastAsiaTheme="minorHAnsi"/>
          <w:sz w:val="24"/>
          <w:szCs w:val="24"/>
          <w:lang w:eastAsia="en-US"/>
        </w:rPr>
        <w:t>a befizetést igazoló okmány</w:t>
      </w:r>
      <w:r w:rsidR="00224466">
        <w:rPr>
          <w:rFonts w:eastAsiaTheme="minorHAnsi"/>
          <w:sz w:val="24"/>
          <w:szCs w:val="24"/>
          <w:lang w:eastAsia="en-US"/>
        </w:rPr>
        <w:t>ok alapján elszámolást készít a tárgynegyedévi</w:t>
      </w:r>
      <w:r>
        <w:rPr>
          <w:rFonts w:eastAsiaTheme="minorHAnsi"/>
          <w:sz w:val="24"/>
          <w:szCs w:val="24"/>
          <w:lang w:eastAsia="en-US"/>
        </w:rPr>
        <w:t xml:space="preserve"> anyakönyvi</w:t>
      </w:r>
      <w:r w:rsidR="00224466">
        <w:rPr>
          <w:rFonts w:eastAsiaTheme="minorHAnsi"/>
          <w:sz w:val="24"/>
          <w:szCs w:val="24"/>
          <w:lang w:eastAsia="en-US"/>
        </w:rPr>
        <w:t xml:space="preserve"> </w:t>
      </w:r>
      <w:r w:rsidRPr="00224466">
        <w:rPr>
          <w:rFonts w:eastAsiaTheme="minorHAnsi"/>
          <w:sz w:val="24"/>
          <w:szCs w:val="24"/>
        </w:rPr>
        <w:t>eseményekr</w:t>
      </w:r>
      <w:r w:rsidR="00224466">
        <w:rPr>
          <w:rFonts w:eastAsia="TTE18437C0t00"/>
          <w:sz w:val="24"/>
          <w:szCs w:val="24"/>
        </w:rPr>
        <w:t>ő</w:t>
      </w:r>
      <w:r w:rsidRPr="00224466">
        <w:rPr>
          <w:rFonts w:eastAsiaTheme="minorHAnsi"/>
          <w:sz w:val="24"/>
          <w:szCs w:val="24"/>
        </w:rPr>
        <w:t>l.</w:t>
      </w:r>
    </w:p>
    <w:p w:rsidR="00224466" w:rsidRDefault="00224466" w:rsidP="008802E3">
      <w:pPr>
        <w:pStyle w:val="Listaszerbekezds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4466" w:rsidRDefault="00224466" w:rsidP="008802E3">
      <w:pPr>
        <w:pStyle w:val="Listaszerbekezds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451" w:rsidRDefault="00B04451" w:rsidP="008802E3">
      <w:pPr>
        <w:pStyle w:val="Listaszerbekezds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2E3" w:rsidRPr="008802E3" w:rsidRDefault="00BD3E76" w:rsidP="008802E3">
      <w:pPr>
        <w:pStyle w:val="Listaszerbekezds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8802E3" w:rsidRPr="008802E3">
        <w:rPr>
          <w:rFonts w:ascii="Times New Roman" w:hAnsi="Times New Roman" w:cs="Times New Roman"/>
          <w:b/>
          <w:bCs/>
          <w:sz w:val="24"/>
          <w:szCs w:val="24"/>
        </w:rPr>
        <w:t>. Záró rendelkezések</w:t>
      </w:r>
    </w:p>
    <w:p w:rsidR="008802E3" w:rsidRPr="008802E3" w:rsidRDefault="00BD3E76" w:rsidP="008802E3">
      <w:pPr>
        <w:pStyle w:val="Listaszerbekezds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802E3" w:rsidRPr="008802E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§</w:t>
      </w:r>
    </w:p>
    <w:p w:rsidR="00167849" w:rsidRPr="008802E3" w:rsidRDefault="00224466" w:rsidP="00675512">
      <w:pPr>
        <w:pStyle w:val="Szvegtrzs2"/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(1) Jelen rendelet a kihirdetését követő napo</w:t>
      </w:r>
      <w:r w:rsidR="008802E3" w:rsidRPr="008802E3">
        <w:rPr>
          <w:sz w:val="24"/>
          <w:szCs w:val="24"/>
        </w:rPr>
        <w:t>n lép hatályba, rendelkezéseit a folyamatban lévő ügyekben is alkalmazni kell.</w:t>
      </w:r>
    </w:p>
    <w:p w:rsidR="008802E3" w:rsidRPr="008802E3" w:rsidRDefault="00224466" w:rsidP="0067551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(2</w:t>
      </w:r>
      <w:r w:rsidR="00167849">
        <w:rPr>
          <w:sz w:val="24"/>
          <w:szCs w:val="24"/>
        </w:rPr>
        <w:t xml:space="preserve">) </w:t>
      </w:r>
      <w:r>
        <w:rPr>
          <w:sz w:val="24"/>
          <w:szCs w:val="24"/>
        </w:rPr>
        <w:t>Fadd Nagyközség Önkormányzata</w:t>
      </w:r>
      <w:r w:rsidR="00167849">
        <w:rPr>
          <w:sz w:val="24"/>
          <w:szCs w:val="24"/>
        </w:rPr>
        <w:t xml:space="preserve"> Képviselő-testület</w:t>
      </w:r>
      <w:r>
        <w:rPr>
          <w:sz w:val="24"/>
          <w:szCs w:val="24"/>
        </w:rPr>
        <w:t>ének</w:t>
      </w:r>
      <w:r w:rsidR="00167849">
        <w:rPr>
          <w:sz w:val="24"/>
          <w:szCs w:val="24"/>
        </w:rPr>
        <w:t xml:space="preserve"> </w:t>
      </w:r>
      <w:r w:rsidR="00CC7941">
        <w:rPr>
          <w:sz w:val="24"/>
          <w:szCs w:val="24"/>
        </w:rPr>
        <w:t xml:space="preserve">az </w:t>
      </w:r>
      <w:r w:rsidR="00167849" w:rsidRPr="00167849">
        <w:rPr>
          <w:sz w:val="24"/>
          <w:szCs w:val="24"/>
        </w:rPr>
        <w:t>egyes anyakönyvi események engedélyezésének szabályairól és díjairól</w:t>
      </w:r>
      <w:r w:rsidR="00167849">
        <w:rPr>
          <w:sz w:val="24"/>
          <w:szCs w:val="24"/>
        </w:rPr>
        <w:t xml:space="preserve"> </w:t>
      </w:r>
      <w:r w:rsidR="008802E3" w:rsidRPr="008802E3">
        <w:rPr>
          <w:sz w:val="24"/>
          <w:szCs w:val="24"/>
        </w:rPr>
        <w:t xml:space="preserve">szóló </w:t>
      </w:r>
      <w:r>
        <w:rPr>
          <w:sz w:val="24"/>
          <w:szCs w:val="24"/>
        </w:rPr>
        <w:t>8/2015</w:t>
      </w:r>
      <w:r w:rsidR="008802E3" w:rsidRPr="008802E3">
        <w:rPr>
          <w:sz w:val="24"/>
          <w:szCs w:val="24"/>
        </w:rPr>
        <w:t>. (</w:t>
      </w:r>
      <w:r>
        <w:rPr>
          <w:sz w:val="24"/>
          <w:szCs w:val="24"/>
        </w:rPr>
        <w:t>II</w:t>
      </w:r>
      <w:r w:rsidR="00167849">
        <w:rPr>
          <w:sz w:val="24"/>
          <w:szCs w:val="24"/>
        </w:rPr>
        <w:t>I.</w:t>
      </w:r>
      <w:r>
        <w:rPr>
          <w:sz w:val="24"/>
          <w:szCs w:val="24"/>
        </w:rPr>
        <w:t xml:space="preserve"> 24.) önkormányzati rendelete hatályát veszti</w:t>
      </w:r>
      <w:r w:rsidR="008802E3" w:rsidRPr="008802E3">
        <w:rPr>
          <w:sz w:val="24"/>
          <w:szCs w:val="24"/>
        </w:rPr>
        <w:t xml:space="preserve">. </w:t>
      </w:r>
    </w:p>
    <w:p w:rsidR="008802E3" w:rsidRPr="008802E3" w:rsidRDefault="008802E3" w:rsidP="008802E3">
      <w:pPr>
        <w:pStyle w:val="Szvegtrzs2"/>
        <w:rPr>
          <w:sz w:val="24"/>
          <w:szCs w:val="24"/>
        </w:rPr>
      </w:pPr>
    </w:p>
    <w:p w:rsidR="00224466" w:rsidRPr="00877053" w:rsidRDefault="00224466" w:rsidP="00224466">
      <w:pPr>
        <w:pStyle w:val="Cmsor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77053">
        <w:rPr>
          <w:rFonts w:ascii="Times New Roman" w:hAnsi="Times New Roman"/>
          <w:sz w:val="24"/>
          <w:szCs w:val="24"/>
        </w:rPr>
        <w:t xml:space="preserve">Fülöp </w:t>
      </w:r>
      <w:proofErr w:type="gramStart"/>
      <w:r w:rsidRPr="00877053">
        <w:rPr>
          <w:rFonts w:ascii="Times New Roman" w:hAnsi="Times New Roman"/>
          <w:sz w:val="24"/>
          <w:szCs w:val="24"/>
        </w:rPr>
        <w:t xml:space="preserve">János  </w:t>
      </w:r>
      <w:r w:rsidRPr="00877053"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877053">
        <w:rPr>
          <w:rFonts w:ascii="Times New Roman" w:hAnsi="Times New Roman"/>
          <w:sz w:val="24"/>
          <w:szCs w:val="24"/>
        </w:rPr>
        <w:t xml:space="preserve">Dr. Percsi Elvira </w:t>
      </w:r>
    </w:p>
    <w:p w:rsidR="00224466" w:rsidRPr="00877053" w:rsidRDefault="00224466" w:rsidP="0022446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polgármester                                                                  </w:t>
      </w:r>
      <w:r w:rsidR="001767C4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Pr="00877053">
        <w:rPr>
          <w:b/>
          <w:sz w:val="24"/>
          <w:szCs w:val="24"/>
        </w:rPr>
        <w:t>jegyző</w:t>
      </w:r>
    </w:p>
    <w:p w:rsidR="00224466" w:rsidRPr="00877053" w:rsidRDefault="00224466" w:rsidP="00224466">
      <w:pPr>
        <w:rPr>
          <w:b/>
          <w:sz w:val="24"/>
          <w:szCs w:val="24"/>
        </w:rPr>
      </w:pPr>
    </w:p>
    <w:p w:rsidR="00224466" w:rsidRDefault="00224466" w:rsidP="00224466">
      <w:pPr>
        <w:rPr>
          <w:sz w:val="24"/>
          <w:szCs w:val="24"/>
        </w:rPr>
      </w:pPr>
    </w:p>
    <w:p w:rsidR="00224466" w:rsidRDefault="00224466" w:rsidP="00224466">
      <w:pPr>
        <w:rPr>
          <w:sz w:val="24"/>
          <w:szCs w:val="24"/>
        </w:rPr>
      </w:pPr>
    </w:p>
    <w:p w:rsidR="00224466" w:rsidRDefault="00224466" w:rsidP="00224466">
      <w:pPr>
        <w:rPr>
          <w:sz w:val="24"/>
          <w:szCs w:val="24"/>
        </w:rPr>
      </w:pPr>
    </w:p>
    <w:p w:rsidR="00224466" w:rsidRPr="00877053" w:rsidRDefault="00224466" w:rsidP="00224466">
      <w:pPr>
        <w:rPr>
          <w:sz w:val="24"/>
          <w:szCs w:val="24"/>
        </w:rPr>
      </w:pPr>
    </w:p>
    <w:p w:rsidR="00224466" w:rsidRPr="00877053" w:rsidRDefault="00224466" w:rsidP="00224466">
      <w:pPr>
        <w:rPr>
          <w:i/>
          <w:sz w:val="24"/>
          <w:szCs w:val="24"/>
          <w:u w:val="single"/>
        </w:rPr>
      </w:pPr>
      <w:r w:rsidRPr="00877053">
        <w:rPr>
          <w:i/>
          <w:sz w:val="24"/>
          <w:szCs w:val="24"/>
          <w:u w:val="single"/>
        </w:rPr>
        <w:t>Kihirdetési záradék:</w:t>
      </w:r>
    </w:p>
    <w:p w:rsidR="00224466" w:rsidRPr="00877053" w:rsidRDefault="00224466" w:rsidP="00224466">
      <w:pPr>
        <w:rPr>
          <w:sz w:val="24"/>
          <w:szCs w:val="24"/>
        </w:rPr>
      </w:pPr>
    </w:p>
    <w:p w:rsidR="00224466" w:rsidRPr="00877053" w:rsidRDefault="00224466" w:rsidP="00224466">
      <w:pPr>
        <w:jc w:val="both"/>
        <w:rPr>
          <w:sz w:val="24"/>
          <w:szCs w:val="24"/>
        </w:rPr>
      </w:pPr>
      <w:r w:rsidRPr="00877053">
        <w:rPr>
          <w:sz w:val="24"/>
          <w:szCs w:val="24"/>
        </w:rPr>
        <w:t>A rendelet 201</w:t>
      </w:r>
      <w:r w:rsidR="00720099">
        <w:rPr>
          <w:sz w:val="24"/>
          <w:szCs w:val="24"/>
        </w:rPr>
        <w:t>7. június hó 30</w:t>
      </w:r>
      <w:r w:rsidRPr="00877053">
        <w:rPr>
          <w:sz w:val="24"/>
          <w:szCs w:val="24"/>
        </w:rPr>
        <w:t>-</w:t>
      </w:r>
      <w:r w:rsidR="00720099">
        <w:rPr>
          <w:sz w:val="24"/>
          <w:szCs w:val="24"/>
        </w:rPr>
        <w:t>á</w:t>
      </w:r>
      <w:r w:rsidRPr="00877053">
        <w:rPr>
          <w:sz w:val="24"/>
          <w:szCs w:val="24"/>
        </w:rPr>
        <w:t>n a helyben szokásos módon, a Faddi Polgármesteri Hivatal hirdetőtábláján történő kifüggesztéssel, kihirdetésre került.</w:t>
      </w:r>
    </w:p>
    <w:p w:rsidR="00224466" w:rsidRDefault="00224466" w:rsidP="00224466">
      <w:pPr>
        <w:rPr>
          <w:sz w:val="24"/>
          <w:szCs w:val="24"/>
        </w:rPr>
      </w:pPr>
    </w:p>
    <w:p w:rsidR="00224466" w:rsidRDefault="00224466" w:rsidP="00224466">
      <w:pPr>
        <w:rPr>
          <w:sz w:val="24"/>
          <w:szCs w:val="24"/>
        </w:rPr>
      </w:pPr>
    </w:p>
    <w:p w:rsidR="00224466" w:rsidRDefault="00224466" w:rsidP="00224466">
      <w:pPr>
        <w:rPr>
          <w:sz w:val="24"/>
          <w:szCs w:val="24"/>
        </w:rPr>
      </w:pPr>
    </w:p>
    <w:p w:rsidR="00224466" w:rsidRPr="00877053" w:rsidRDefault="00224466" w:rsidP="00224466">
      <w:pPr>
        <w:rPr>
          <w:sz w:val="24"/>
          <w:szCs w:val="24"/>
        </w:rPr>
      </w:pPr>
    </w:p>
    <w:p w:rsidR="00224466" w:rsidRDefault="00224466" w:rsidP="00224466">
      <w:pPr>
        <w:ind w:left="3366"/>
        <w:rPr>
          <w:sz w:val="24"/>
          <w:szCs w:val="24"/>
        </w:rPr>
      </w:pPr>
      <w:r w:rsidRPr="00877053">
        <w:rPr>
          <w:sz w:val="24"/>
          <w:szCs w:val="24"/>
        </w:rPr>
        <w:tab/>
      </w:r>
      <w:r w:rsidRPr="00877053">
        <w:rPr>
          <w:sz w:val="24"/>
          <w:szCs w:val="24"/>
        </w:rPr>
        <w:tab/>
      </w:r>
      <w:r w:rsidRPr="00877053">
        <w:rPr>
          <w:sz w:val="24"/>
          <w:szCs w:val="24"/>
        </w:rPr>
        <w:tab/>
      </w:r>
      <w:r w:rsidRPr="00877053">
        <w:rPr>
          <w:sz w:val="24"/>
          <w:szCs w:val="24"/>
        </w:rPr>
        <w:tab/>
      </w:r>
      <w:r w:rsidRPr="00877053">
        <w:rPr>
          <w:sz w:val="24"/>
          <w:szCs w:val="24"/>
        </w:rPr>
        <w:tab/>
      </w:r>
      <w:r w:rsidRPr="00877053">
        <w:rPr>
          <w:sz w:val="24"/>
          <w:szCs w:val="24"/>
        </w:rPr>
        <w:tab/>
        <w:t xml:space="preserve">                                                      </w:t>
      </w:r>
      <w:r>
        <w:rPr>
          <w:sz w:val="24"/>
          <w:szCs w:val="24"/>
        </w:rPr>
        <w:t xml:space="preserve">                  </w:t>
      </w:r>
    </w:p>
    <w:p w:rsidR="00224466" w:rsidRPr="006A1416" w:rsidRDefault="00224466" w:rsidP="00224466">
      <w:pPr>
        <w:ind w:left="336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877053">
        <w:rPr>
          <w:sz w:val="24"/>
          <w:szCs w:val="24"/>
        </w:rPr>
        <w:t>Dr. Percsi Elvira</w:t>
      </w:r>
    </w:p>
    <w:p w:rsidR="00224466" w:rsidRPr="006A1416" w:rsidRDefault="00224466" w:rsidP="00224466">
      <w:pPr>
        <w:rPr>
          <w:sz w:val="24"/>
          <w:szCs w:val="24"/>
        </w:rPr>
      </w:pPr>
      <w:r w:rsidRPr="006A1416">
        <w:rPr>
          <w:sz w:val="24"/>
          <w:szCs w:val="24"/>
        </w:rPr>
        <w:tab/>
      </w:r>
      <w:r w:rsidRPr="006A1416">
        <w:rPr>
          <w:sz w:val="24"/>
          <w:szCs w:val="24"/>
        </w:rPr>
        <w:tab/>
      </w:r>
      <w:r w:rsidRPr="006A1416">
        <w:rPr>
          <w:sz w:val="24"/>
          <w:szCs w:val="24"/>
        </w:rPr>
        <w:tab/>
      </w:r>
      <w:r w:rsidRPr="006A1416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                                </w:t>
      </w:r>
      <w:r w:rsidRPr="006A1416">
        <w:rPr>
          <w:sz w:val="24"/>
          <w:szCs w:val="24"/>
        </w:rPr>
        <w:t xml:space="preserve">  jegyző</w:t>
      </w:r>
    </w:p>
    <w:p w:rsidR="008802E3" w:rsidRPr="008802E3" w:rsidRDefault="008802E3" w:rsidP="008802E3">
      <w:pPr>
        <w:pStyle w:val="Szvegtrzs3"/>
        <w:rPr>
          <w:i/>
          <w:sz w:val="24"/>
          <w:szCs w:val="24"/>
        </w:rPr>
      </w:pPr>
    </w:p>
    <w:p w:rsidR="008802E3" w:rsidRPr="008802E3" w:rsidRDefault="008802E3" w:rsidP="008802E3">
      <w:pPr>
        <w:pStyle w:val="Szvegtrzs3"/>
        <w:rPr>
          <w:i/>
          <w:sz w:val="24"/>
          <w:szCs w:val="24"/>
        </w:rPr>
      </w:pPr>
    </w:p>
    <w:p w:rsidR="008802E3" w:rsidRPr="008802E3" w:rsidRDefault="008802E3" w:rsidP="008802E3">
      <w:pPr>
        <w:pStyle w:val="Szvegtrzs3"/>
        <w:rPr>
          <w:i/>
          <w:sz w:val="24"/>
          <w:szCs w:val="24"/>
        </w:rPr>
      </w:pPr>
    </w:p>
    <w:p w:rsidR="008802E3" w:rsidRPr="008802E3" w:rsidRDefault="008802E3" w:rsidP="008802E3">
      <w:pPr>
        <w:pStyle w:val="Listaszerbekezds"/>
        <w:ind w:left="1077"/>
        <w:jc w:val="both"/>
        <w:rPr>
          <w:sz w:val="24"/>
          <w:szCs w:val="24"/>
        </w:rPr>
      </w:pPr>
      <w:r w:rsidRPr="008802E3">
        <w:rPr>
          <w:sz w:val="24"/>
          <w:szCs w:val="24"/>
        </w:rPr>
        <w:br w:type="page"/>
      </w:r>
    </w:p>
    <w:p w:rsidR="008802E3" w:rsidRPr="00C659C0" w:rsidRDefault="00C659C0" w:rsidP="00973148">
      <w:pPr>
        <w:pStyle w:val="Listaszerbekezds"/>
        <w:ind w:left="1440"/>
        <w:jc w:val="righ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lastRenderedPageBreak/>
        <w:t xml:space="preserve">1. </w:t>
      </w:r>
      <w:r w:rsidR="008802E3" w:rsidRPr="00C659C0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melléklet a </w:t>
      </w:r>
      <w:r w:rsidR="005D2CBC">
        <w:rPr>
          <w:rFonts w:ascii="Times New Roman" w:hAnsi="Times New Roman" w:cs="Times New Roman"/>
          <w:bCs/>
          <w:i/>
          <w:sz w:val="24"/>
          <w:szCs w:val="24"/>
          <w:u w:val="single"/>
        </w:rPr>
        <w:t>7</w:t>
      </w:r>
      <w:r w:rsidR="008802E3" w:rsidRPr="00C659C0">
        <w:rPr>
          <w:rFonts w:ascii="Times New Roman" w:hAnsi="Times New Roman" w:cs="Times New Roman"/>
          <w:bCs/>
          <w:i/>
          <w:sz w:val="24"/>
          <w:szCs w:val="24"/>
          <w:u w:val="single"/>
        </w:rPr>
        <w:t>/201</w:t>
      </w:r>
      <w:r w:rsidRPr="00C659C0">
        <w:rPr>
          <w:rFonts w:ascii="Times New Roman" w:hAnsi="Times New Roman" w:cs="Times New Roman"/>
          <w:bCs/>
          <w:i/>
          <w:sz w:val="24"/>
          <w:szCs w:val="24"/>
          <w:u w:val="single"/>
        </w:rPr>
        <w:t>7</w:t>
      </w:r>
      <w:r w:rsidR="008802E3" w:rsidRPr="00C659C0">
        <w:rPr>
          <w:rFonts w:ascii="Times New Roman" w:hAnsi="Times New Roman" w:cs="Times New Roman"/>
          <w:bCs/>
          <w:i/>
          <w:sz w:val="24"/>
          <w:szCs w:val="24"/>
          <w:u w:val="single"/>
        </w:rPr>
        <w:t>. (</w:t>
      </w:r>
      <w:r w:rsidR="00880531">
        <w:rPr>
          <w:rFonts w:ascii="Times New Roman" w:hAnsi="Times New Roman" w:cs="Times New Roman"/>
          <w:bCs/>
          <w:i/>
          <w:sz w:val="24"/>
          <w:szCs w:val="24"/>
          <w:u w:val="single"/>
        </w:rPr>
        <w:t>VI. 30.</w:t>
      </w:r>
      <w:r w:rsidR="008802E3" w:rsidRPr="00C659C0">
        <w:rPr>
          <w:rFonts w:ascii="Times New Roman" w:hAnsi="Times New Roman" w:cs="Times New Roman"/>
          <w:bCs/>
          <w:i/>
          <w:sz w:val="24"/>
          <w:szCs w:val="24"/>
          <w:u w:val="single"/>
        </w:rPr>
        <w:t>) önkormányzati rendelethez</w:t>
      </w:r>
    </w:p>
    <w:p w:rsidR="008802E3" w:rsidRPr="008802E3" w:rsidRDefault="008802E3" w:rsidP="008802E3">
      <w:pPr>
        <w:pStyle w:val="Listaszerbekezds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2E3" w:rsidRPr="008802E3" w:rsidRDefault="008802E3" w:rsidP="008802E3">
      <w:pPr>
        <w:pStyle w:val="Listaszerbekezds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2E3" w:rsidRPr="008802E3" w:rsidRDefault="008802E3" w:rsidP="008802E3">
      <w:pPr>
        <w:pStyle w:val="Listaszerbekezds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2E3">
        <w:rPr>
          <w:rFonts w:ascii="Times New Roman" w:hAnsi="Times New Roman" w:cs="Times New Roman"/>
          <w:b/>
          <w:bCs/>
          <w:sz w:val="24"/>
          <w:szCs w:val="24"/>
        </w:rPr>
        <w:t>Az önkormányzat részére fizetendő díjak</w:t>
      </w:r>
    </w:p>
    <w:p w:rsidR="008802E3" w:rsidRPr="008802E3" w:rsidRDefault="008802E3" w:rsidP="008802E3">
      <w:pPr>
        <w:pStyle w:val="Listaszerbekezds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2E3" w:rsidRPr="008802E3" w:rsidRDefault="008802E3" w:rsidP="008802E3">
      <w:pPr>
        <w:pStyle w:val="Listaszerbekezds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2E3" w:rsidRPr="008802E3" w:rsidRDefault="008802E3" w:rsidP="008802E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2E3">
        <w:rPr>
          <w:rFonts w:ascii="Times New Roman" w:hAnsi="Times New Roman" w:cs="Times New Roman"/>
          <w:sz w:val="24"/>
          <w:szCs w:val="24"/>
        </w:rPr>
        <w:t>Községháza házasságkötő termében és</w:t>
      </w:r>
    </w:p>
    <w:p w:rsidR="008802E3" w:rsidRPr="008802E3" w:rsidRDefault="00FE5B6D" w:rsidP="008802E3">
      <w:pPr>
        <w:pStyle w:val="Listaszerbekezds"/>
        <w:ind w:left="14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hivatali munkaidőn kívül történő</w:t>
      </w:r>
      <w:r w:rsidR="008802E3" w:rsidRPr="008802E3">
        <w:rPr>
          <w:rFonts w:ascii="Times New Roman" w:hAnsi="Times New Roman" w:cs="Times New Roman"/>
          <w:sz w:val="24"/>
          <w:szCs w:val="24"/>
        </w:rPr>
        <w:t xml:space="preserve"> anyakönyvi</w:t>
      </w:r>
    </w:p>
    <w:p w:rsidR="008802E3" w:rsidRPr="008802E3" w:rsidRDefault="008802E3" w:rsidP="008802E3">
      <w:pPr>
        <w:pStyle w:val="Listaszerbekezds"/>
        <w:ind w:left="1455"/>
        <w:jc w:val="both"/>
        <w:rPr>
          <w:rFonts w:ascii="Times New Roman" w:hAnsi="Times New Roman" w:cs="Times New Roman"/>
          <w:sz w:val="24"/>
          <w:szCs w:val="24"/>
        </w:rPr>
      </w:pPr>
      <w:r w:rsidRPr="008802E3">
        <w:rPr>
          <w:rFonts w:ascii="Times New Roman" w:hAnsi="Times New Roman" w:cs="Times New Roman"/>
          <w:sz w:val="24"/>
          <w:szCs w:val="24"/>
        </w:rPr>
        <w:t>esemény esetén fizetendő díj:</w:t>
      </w:r>
      <w:r w:rsidRPr="008802E3">
        <w:rPr>
          <w:rFonts w:ascii="Times New Roman" w:hAnsi="Times New Roman" w:cs="Times New Roman"/>
          <w:sz w:val="24"/>
          <w:szCs w:val="24"/>
        </w:rPr>
        <w:tab/>
      </w:r>
      <w:r w:rsidRPr="008802E3">
        <w:rPr>
          <w:rFonts w:ascii="Times New Roman" w:hAnsi="Times New Roman" w:cs="Times New Roman"/>
          <w:sz w:val="24"/>
          <w:szCs w:val="24"/>
        </w:rPr>
        <w:tab/>
      </w:r>
      <w:r w:rsidRPr="008802E3">
        <w:rPr>
          <w:rFonts w:ascii="Times New Roman" w:hAnsi="Times New Roman" w:cs="Times New Roman"/>
          <w:sz w:val="24"/>
          <w:szCs w:val="24"/>
        </w:rPr>
        <w:tab/>
      </w:r>
      <w:r w:rsidRPr="008802E3">
        <w:rPr>
          <w:rFonts w:ascii="Times New Roman" w:hAnsi="Times New Roman" w:cs="Times New Roman"/>
          <w:sz w:val="24"/>
          <w:szCs w:val="24"/>
        </w:rPr>
        <w:tab/>
      </w:r>
      <w:r w:rsidR="00675512">
        <w:rPr>
          <w:rFonts w:ascii="Times New Roman" w:hAnsi="Times New Roman" w:cs="Times New Roman"/>
          <w:sz w:val="24"/>
          <w:szCs w:val="24"/>
        </w:rPr>
        <w:t xml:space="preserve">    </w:t>
      </w:r>
      <w:r w:rsidRPr="008802E3">
        <w:rPr>
          <w:rFonts w:ascii="Times New Roman" w:hAnsi="Times New Roman" w:cs="Times New Roman"/>
          <w:sz w:val="24"/>
          <w:szCs w:val="24"/>
        </w:rPr>
        <w:t>8.000 Ft + ÁFA</w:t>
      </w:r>
    </w:p>
    <w:p w:rsidR="008802E3" w:rsidRPr="008802E3" w:rsidRDefault="008802E3" w:rsidP="008802E3">
      <w:pPr>
        <w:pStyle w:val="Listaszerbekezds"/>
        <w:ind w:left="1455"/>
        <w:jc w:val="both"/>
        <w:rPr>
          <w:rFonts w:ascii="Times New Roman" w:hAnsi="Times New Roman" w:cs="Times New Roman"/>
          <w:sz w:val="24"/>
          <w:szCs w:val="24"/>
        </w:rPr>
      </w:pPr>
    </w:p>
    <w:p w:rsidR="008802E3" w:rsidRPr="008802E3" w:rsidRDefault="008802E3" w:rsidP="008802E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2E3">
        <w:rPr>
          <w:rFonts w:ascii="Times New Roman" w:hAnsi="Times New Roman" w:cs="Times New Roman"/>
          <w:sz w:val="24"/>
          <w:szCs w:val="24"/>
        </w:rPr>
        <w:t>Hivatali helyiségen kívül</w:t>
      </w:r>
      <w:r w:rsidR="00F90AF3">
        <w:rPr>
          <w:rFonts w:ascii="Times New Roman" w:hAnsi="Times New Roman" w:cs="Times New Roman"/>
          <w:sz w:val="24"/>
          <w:szCs w:val="24"/>
        </w:rPr>
        <w:t>i</w:t>
      </w:r>
      <w:r w:rsidRPr="008802E3">
        <w:rPr>
          <w:rFonts w:ascii="Times New Roman" w:hAnsi="Times New Roman" w:cs="Times New Roman"/>
          <w:sz w:val="24"/>
          <w:szCs w:val="24"/>
        </w:rPr>
        <w:t xml:space="preserve"> és hivatali munkaidőn </w:t>
      </w:r>
    </w:p>
    <w:p w:rsidR="008802E3" w:rsidRPr="008802E3" w:rsidRDefault="00F90AF3" w:rsidP="008802E3">
      <w:pPr>
        <w:pStyle w:val="Listaszerbekezds"/>
        <w:ind w:left="14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kívül</w:t>
      </w:r>
      <w:r w:rsidR="00FE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történő</w:t>
      </w:r>
      <w:r w:rsidR="008802E3" w:rsidRPr="008802E3">
        <w:rPr>
          <w:rFonts w:ascii="Times New Roman" w:hAnsi="Times New Roman" w:cs="Times New Roman"/>
          <w:sz w:val="24"/>
          <w:szCs w:val="24"/>
        </w:rPr>
        <w:t xml:space="preserve"> anyakönyvi esemény esetén fizetendő </w:t>
      </w:r>
      <w:proofErr w:type="gramStart"/>
      <w:r w:rsidR="008802E3" w:rsidRPr="008802E3">
        <w:rPr>
          <w:rFonts w:ascii="Times New Roman" w:hAnsi="Times New Roman" w:cs="Times New Roman"/>
          <w:sz w:val="24"/>
          <w:szCs w:val="24"/>
        </w:rPr>
        <w:t xml:space="preserve">díj:   </w:t>
      </w:r>
      <w:proofErr w:type="gramEnd"/>
      <w:r w:rsidR="008802E3" w:rsidRPr="008802E3">
        <w:rPr>
          <w:rFonts w:ascii="Times New Roman" w:hAnsi="Times New Roman" w:cs="Times New Roman"/>
          <w:sz w:val="24"/>
          <w:szCs w:val="24"/>
        </w:rPr>
        <w:t xml:space="preserve"> </w:t>
      </w:r>
      <w:r w:rsidR="00880344">
        <w:rPr>
          <w:rFonts w:ascii="Times New Roman" w:hAnsi="Times New Roman" w:cs="Times New Roman"/>
          <w:sz w:val="24"/>
          <w:szCs w:val="24"/>
        </w:rPr>
        <w:t xml:space="preserve">     </w:t>
      </w:r>
      <w:r w:rsidR="00BA0EB6">
        <w:rPr>
          <w:rFonts w:ascii="Times New Roman" w:hAnsi="Times New Roman" w:cs="Times New Roman"/>
          <w:sz w:val="24"/>
          <w:szCs w:val="24"/>
        </w:rPr>
        <w:t xml:space="preserve"> </w:t>
      </w:r>
      <w:r w:rsidR="008802E3" w:rsidRPr="008802E3">
        <w:rPr>
          <w:rFonts w:ascii="Times New Roman" w:hAnsi="Times New Roman" w:cs="Times New Roman"/>
          <w:sz w:val="24"/>
          <w:szCs w:val="24"/>
        </w:rPr>
        <w:t>8.000 Ft + ÁFA</w:t>
      </w:r>
    </w:p>
    <w:p w:rsidR="008802E3" w:rsidRPr="008802E3" w:rsidRDefault="008802E3" w:rsidP="008802E3">
      <w:pPr>
        <w:pStyle w:val="Listaszerbekezds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0413" w:rsidRPr="008802E3" w:rsidRDefault="00460413" w:rsidP="00460413">
      <w:pPr>
        <w:jc w:val="both"/>
        <w:rPr>
          <w:sz w:val="24"/>
          <w:szCs w:val="24"/>
        </w:rPr>
      </w:pPr>
    </w:p>
    <w:sectPr w:rsidR="00460413" w:rsidRPr="008802E3" w:rsidSect="00BD3E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24A" w:rsidRDefault="0092324A" w:rsidP="008802E3">
      <w:r>
        <w:separator/>
      </w:r>
    </w:p>
  </w:endnote>
  <w:endnote w:type="continuationSeparator" w:id="0">
    <w:p w:rsidR="0092324A" w:rsidRDefault="0092324A" w:rsidP="0088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8437C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593001"/>
      <w:docPartObj>
        <w:docPartGallery w:val="Page Numbers (Bottom of Page)"/>
        <w:docPartUnique/>
      </w:docPartObj>
    </w:sdtPr>
    <w:sdtEndPr/>
    <w:sdtContent>
      <w:p w:rsidR="00BD3E76" w:rsidRDefault="00FE130A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7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D3E76" w:rsidRDefault="00BD3E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24A" w:rsidRDefault="0092324A" w:rsidP="008802E3">
      <w:r>
        <w:separator/>
      </w:r>
    </w:p>
  </w:footnote>
  <w:footnote w:type="continuationSeparator" w:id="0">
    <w:p w:rsidR="0092324A" w:rsidRDefault="0092324A" w:rsidP="0088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6BA1"/>
    <w:multiLevelType w:val="hybridMultilevel"/>
    <w:tmpl w:val="45E6D82E"/>
    <w:lvl w:ilvl="0" w:tplc="224AD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076A"/>
    <w:multiLevelType w:val="hybridMultilevel"/>
    <w:tmpl w:val="9918B07C"/>
    <w:lvl w:ilvl="0" w:tplc="CC36F0E8">
      <w:start w:val="1"/>
      <w:numFmt w:val="decimal"/>
      <w:lvlText w:val="%1.)"/>
      <w:lvlJc w:val="left"/>
      <w:pPr>
        <w:ind w:left="145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A65A39"/>
    <w:multiLevelType w:val="hybridMultilevel"/>
    <w:tmpl w:val="AA74CF9A"/>
    <w:lvl w:ilvl="0" w:tplc="79C86518">
      <w:start w:val="1"/>
      <w:numFmt w:val="lowerLetter"/>
      <w:lvlText w:val="%1.)"/>
      <w:lvlJc w:val="left"/>
      <w:pPr>
        <w:ind w:left="177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0" w:hanging="360"/>
      </w:pPr>
    </w:lvl>
    <w:lvl w:ilvl="2" w:tplc="040E001B">
      <w:start w:val="1"/>
      <w:numFmt w:val="lowerRoman"/>
      <w:lvlText w:val="%3."/>
      <w:lvlJc w:val="right"/>
      <w:pPr>
        <w:ind w:left="3210" w:hanging="180"/>
      </w:pPr>
    </w:lvl>
    <w:lvl w:ilvl="3" w:tplc="040E000F">
      <w:start w:val="1"/>
      <w:numFmt w:val="decimal"/>
      <w:lvlText w:val="%4."/>
      <w:lvlJc w:val="left"/>
      <w:pPr>
        <w:ind w:left="3930" w:hanging="360"/>
      </w:pPr>
    </w:lvl>
    <w:lvl w:ilvl="4" w:tplc="040E0019">
      <w:start w:val="1"/>
      <w:numFmt w:val="lowerLetter"/>
      <w:lvlText w:val="%5."/>
      <w:lvlJc w:val="left"/>
      <w:pPr>
        <w:ind w:left="4650" w:hanging="360"/>
      </w:pPr>
    </w:lvl>
    <w:lvl w:ilvl="5" w:tplc="040E001B">
      <w:start w:val="1"/>
      <w:numFmt w:val="lowerRoman"/>
      <w:lvlText w:val="%6."/>
      <w:lvlJc w:val="right"/>
      <w:pPr>
        <w:ind w:left="5370" w:hanging="180"/>
      </w:pPr>
    </w:lvl>
    <w:lvl w:ilvl="6" w:tplc="040E000F">
      <w:start w:val="1"/>
      <w:numFmt w:val="decimal"/>
      <w:lvlText w:val="%7."/>
      <w:lvlJc w:val="left"/>
      <w:pPr>
        <w:ind w:left="6090" w:hanging="360"/>
      </w:pPr>
    </w:lvl>
    <w:lvl w:ilvl="7" w:tplc="040E0019">
      <w:start w:val="1"/>
      <w:numFmt w:val="lowerLetter"/>
      <w:lvlText w:val="%8."/>
      <w:lvlJc w:val="left"/>
      <w:pPr>
        <w:ind w:left="6810" w:hanging="360"/>
      </w:pPr>
    </w:lvl>
    <w:lvl w:ilvl="8" w:tplc="040E001B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5EB34A3"/>
    <w:multiLevelType w:val="hybridMultilevel"/>
    <w:tmpl w:val="8EF4B2D6"/>
    <w:lvl w:ilvl="0" w:tplc="92A2F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5D6D6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B064ED"/>
    <w:multiLevelType w:val="singleLevel"/>
    <w:tmpl w:val="3C16762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6" w15:restartNumberingAfterBreak="0">
    <w:nsid w:val="5FB15C66"/>
    <w:multiLevelType w:val="hybridMultilevel"/>
    <w:tmpl w:val="1D247372"/>
    <w:lvl w:ilvl="0" w:tplc="A40E23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247981"/>
    <w:multiLevelType w:val="hybridMultilevel"/>
    <w:tmpl w:val="766ECBF8"/>
    <w:lvl w:ilvl="0" w:tplc="77A20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283282"/>
    <w:multiLevelType w:val="hybridMultilevel"/>
    <w:tmpl w:val="19BECE2E"/>
    <w:lvl w:ilvl="0" w:tplc="4288A8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A48BE"/>
    <w:multiLevelType w:val="hybridMultilevel"/>
    <w:tmpl w:val="206AD4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13"/>
    <w:rsid w:val="000748EC"/>
    <w:rsid w:val="00087542"/>
    <w:rsid w:val="0009205B"/>
    <w:rsid w:val="000E5FD5"/>
    <w:rsid w:val="0014619A"/>
    <w:rsid w:val="00167849"/>
    <w:rsid w:val="001767C4"/>
    <w:rsid w:val="001A1562"/>
    <w:rsid w:val="00224466"/>
    <w:rsid w:val="003406E9"/>
    <w:rsid w:val="003C1DC5"/>
    <w:rsid w:val="003C75B0"/>
    <w:rsid w:val="0043122D"/>
    <w:rsid w:val="00450500"/>
    <w:rsid w:val="00460413"/>
    <w:rsid w:val="004A66ED"/>
    <w:rsid w:val="0058746D"/>
    <w:rsid w:val="005D2CBC"/>
    <w:rsid w:val="00675512"/>
    <w:rsid w:val="006C63C5"/>
    <w:rsid w:val="006E1391"/>
    <w:rsid w:val="00720099"/>
    <w:rsid w:val="00736B9B"/>
    <w:rsid w:val="007402AE"/>
    <w:rsid w:val="0074266D"/>
    <w:rsid w:val="007B270B"/>
    <w:rsid w:val="008802E3"/>
    <w:rsid w:val="00880344"/>
    <w:rsid w:val="00880531"/>
    <w:rsid w:val="00880FCA"/>
    <w:rsid w:val="008E45B2"/>
    <w:rsid w:val="0092324A"/>
    <w:rsid w:val="00973148"/>
    <w:rsid w:val="009A091A"/>
    <w:rsid w:val="009D6AA4"/>
    <w:rsid w:val="00AB45AD"/>
    <w:rsid w:val="00B04451"/>
    <w:rsid w:val="00B2739D"/>
    <w:rsid w:val="00BA0EB6"/>
    <w:rsid w:val="00BC5C83"/>
    <w:rsid w:val="00BD3E76"/>
    <w:rsid w:val="00C32E1E"/>
    <w:rsid w:val="00C659C0"/>
    <w:rsid w:val="00CC7941"/>
    <w:rsid w:val="00D234E5"/>
    <w:rsid w:val="00DD4096"/>
    <w:rsid w:val="00E060EA"/>
    <w:rsid w:val="00E566BC"/>
    <w:rsid w:val="00E628DD"/>
    <w:rsid w:val="00EA2697"/>
    <w:rsid w:val="00F01A94"/>
    <w:rsid w:val="00F90AF3"/>
    <w:rsid w:val="00FA1E45"/>
    <w:rsid w:val="00FD0C2F"/>
    <w:rsid w:val="00FE130A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F5D44-3802-42A0-870E-A805742A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60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244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60413"/>
    <w:pPr>
      <w:jc w:val="both"/>
    </w:pPr>
    <w:rPr>
      <w:sz w:val="22"/>
    </w:rPr>
  </w:style>
  <w:style w:type="character" w:customStyle="1" w:styleId="SzvegtrzsChar">
    <w:name w:val="Szövegtörzs Char"/>
    <w:basedOn w:val="Bekezdsalapbettpusa"/>
    <w:link w:val="Szvegtrzs"/>
    <w:rsid w:val="00460413"/>
    <w:rPr>
      <w:rFonts w:ascii="Times New Roman" w:eastAsia="Times New Roman" w:hAnsi="Times New Roman" w:cs="Times New Roman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46041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604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802E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802E3"/>
    <w:pPr>
      <w:spacing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02E3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802E3"/>
    <w:rPr>
      <w:vertAlign w:val="superscript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802E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802E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rsid w:val="008802E3"/>
    <w:pPr>
      <w:spacing w:after="120"/>
    </w:pPr>
    <w:rPr>
      <w:bCs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802E3"/>
    <w:rPr>
      <w:rFonts w:ascii="Times New Roman" w:eastAsia="Times New Roman" w:hAnsi="Times New Roman" w:cs="Times New Roman"/>
      <w:bCs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156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1562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E628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628D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628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28D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224466"/>
    <w:rPr>
      <w:rFonts w:ascii="Arial" w:eastAsia="Times New Roman" w:hAnsi="Arial" w:cs="Arial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NOÉMI</cp:lastModifiedBy>
  <cp:revision>2</cp:revision>
  <cp:lastPrinted>2017-06-22T07:41:00Z</cp:lastPrinted>
  <dcterms:created xsi:type="dcterms:W3CDTF">2018-07-10T08:35:00Z</dcterms:created>
  <dcterms:modified xsi:type="dcterms:W3CDTF">2018-07-10T08:35:00Z</dcterms:modified>
</cp:coreProperties>
</file>